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4D" w:rsidRPr="002D546C" w:rsidRDefault="00846F4D" w:rsidP="00846F4D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</w:pPr>
      <w:r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>Տարեցների</w:t>
      </w:r>
      <w:r w:rsidRPr="002D546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 xml:space="preserve"> </w:t>
      </w:r>
      <w:r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>միջազգային</w:t>
      </w:r>
      <w:r w:rsidRPr="002D546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 xml:space="preserve"> </w:t>
      </w:r>
      <w:r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>օրվա</w:t>
      </w:r>
      <w:r w:rsidRPr="002D546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 xml:space="preserve"> </w:t>
      </w:r>
      <w:r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>առթիվ</w:t>
      </w:r>
      <w:r w:rsidRPr="002D546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 xml:space="preserve"> </w:t>
      </w:r>
      <w:r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>համայնքի</w:t>
      </w:r>
      <w:r w:rsidRPr="002D546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 xml:space="preserve"> </w:t>
      </w:r>
      <w:r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>ղեկավար</w:t>
      </w:r>
      <w:r w:rsidRPr="002D546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 xml:space="preserve"> </w:t>
      </w:r>
      <w:r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>Կառլեն</w:t>
      </w:r>
      <w:r w:rsidRPr="002D546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 xml:space="preserve"> </w:t>
      </w:r>
      <w:r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>Մկրտչյանն</w:t>
      </w:r>
      <w:r w:rsid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 xml:space="preserve"> այսօր </w:t>
      </w:r>
      <w:r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>այցելեց</w:t>
      </w:r>
      <w:r w:rsidRPr="002D546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 xml:space="preserve"> </w:t>
      </w:r>
      <w:r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Արտաշատ</w:t>
      </w:r>
      <w:r w:rsidRPr="00846F4D">
        <w:rPr>
          <w:rFonts w:ascii="Sylfaen" w:eastAsia="Times New Roman" w:hAnsi="Sylfaen" w:cs="Times New Roman"/>
          <w:color w:val="050505"/>
          <w:sz w:val="32"/>
          <w:szCs w:val="32"/>
          <w:lang w:eastAsia="ru-RU"/>
        </w:rPr>
        <w:t xml:space="preserve"> </w:t>
      </w:r>
      <w:r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համայնքում</w:t>
      </w:r>
      <w:r w:rsidRPr="00846F4D">
        <w:rPr>
          <w:rFonts w:ascii="Sylfaen" w:eastAsia="Times New Roman" w:hAnsi="Sylfaen" w:cs="Times New Roman"/>
          <w:color w:val="050505"/>
          <w:sz w:val="32"/>
          <w:szCs w:val="32"/>
          <w:lang w:eastAsia="ru-RU"/>
        </w:rPr>
        <w:t xml:space="preserve"> </w:t>
      </w:r>
      <w:r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բնակվ</w:t>
      </w:r>
      <w:r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>ող</w:t>
      </w:r>
      <w:r w:rsidRPr="00846F4D">
        <w:rPr>
          <w:rFonts w:ascii="Sylfaen" w:eastAsia="Times New Roman" w:hAnsi="Sylfaen" w:cs="Times New Roman"/>
          <w:color w:val="050505"/>
          <w:sz w:val="32"/>
          <w:szCs w:val="32"/>
          <w:lang w:eastAsia="ru-RU"/>
        </w:rPr>
        <w:t xml:space="preserve"> </w:t>
      </w:r>
      <w:proofErr w:type="gramStart"/>
      <w:r w:rsidR="002D546C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մեկ </w:t>
      </w:r>
      <w:r w:rsidR="002D546C" w:rsidRPr="002D546C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դարը</w:t>
      </w:r>
      <w:proofErr w:type="gramEnd"/>
      <w:r w:rsidR="002D546C" w:rsidRPr="002D546C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բոլորած </w:t>
      </w:r>
      <w:r w:rsidRPr="00846F4D">
        <w:rPr>
          <w:rFonts w:ascii="Sylfaen" w:eastAsia="Times New Roman" w:hAnsi="Sylfaen" w:cs="Times New Roman"/>
          <w:color w:val="050505"/>
          <w:sz w:val="32"/>
          <w:szCs w:val="32"/>
          <w:lang w:eastAsia="ru-RU"/>
        </w:rPr>
        <w:t xml:space="preserve">  </w:t>
      </w:r>
      <w:r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Աշխեն</w:t>
      </w:r>
      <w:r w:rsidRPr="00846F4D">
        <w:rPr>
          <w:rFonts w:ascii="Sylfaen" w:eastAsia="Times New Roman" w:hAnsi="Sylfaen" w:cs="Times New Roman"/>
          <w:color w:val="050505"/>
          <w:sz w:val="32"/>
          <w:szCs w:val="32"/>
          <w:lang w:eastAsia="ru-RU"/>
        </w:rPr>
        <w:t xml:space="preserve">  </w:t>
      </w:r>
      <w:r w:rsidR="002D546C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>Մ</w:t>
      </w:r>
      <w:r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անգասարյան</w:t>
      </w:r>
      <w:r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>ին և  Վարոս Ավետիսյանին՝ Հայրենական մեծ պատերազմի մարզի միակ վետերանին:</w:t>
      </w:r>
    </w:p>
    <w:p w:rsidR="00846F4D" w:rsidRPr="002D546C" w:rsidRDefault="00846F4D" w:rsidP="00846F4D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</w:pPr>
      <w:r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>Արտաշատ քաղաքում բնակվող 104-ամյա Աշխեն տատի</w:t>
      </w:r>
      <w:r w:rsidR="002D546C"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>կը</w:t>
      </w:r>
      <w:r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 xml:space="preserve"> հին ծանոթի նման է ընդունում համայնքի ղեկավարին՝ ուրախ է նրան ևս մեկ անգամ հյուրընկալելու իր հարկի տակ և հարազատի ջերմությամբ էլ պատմում է իր առօրյա</w:t>
      </w:r>
      <w:r w:rsidR="002D546C"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>յ</w:t>
      </w:r>
      <w:r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>ից:</w:t>
      </w:r>
      <w:r w:rsidR="002D546C"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 xml:space="preserve"> </w:t>
      </w:r>
    </w:p>
    <w:p w:rsidR="00846F4D" w:rsidRPr="002D546C" w:rsidRDefault="00846F4D" w:rsidP="00846F4D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</w:pPr>
      <w:r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>Գետազատում բնակվող 101-</w:t>
      </w:r>
      <w:proofErr w:type="gramStart"/>
      <w:r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>ամյա  Վարոս</w:t>
      </w:r>
      <w:proofErr w:type="gramEnd"/>
      <w:r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 xml:space="preserve"> Ավետիսյանի համար օրն</w:t>
      </w:r>
      <w:r w:rsidR="002D546C"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 xml:space="preserve"> </w:t>
      </w:r>
      <w:r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 xml:space="preserve">իսկապես տոնի էր վերածվել </w:t>
      </w:r>
      <w:r w:rsidR="002D546C"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 xml:space="preserve"> նաև </w:t>
      </w:r>
      <w:r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 xml:space="preserve"> զույգ ծոռնիկների ծնունդով:</w:t>
      </w:r>
    </w:p>
    <w:p w:rsidR="00846F4D" w:rsidRPr="002D546C" w:rsidRDefault="00846F4D" w:rsidP="00846F4D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</w:pPr>
      <w:r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>Հենց այս ավետիսով էլ պապիկը դիմավորում է համայնքի ղեկավարին</w:t>
      </w:r>
      <w:proofErr w:type="gramStart"/>
      <w:r w:rsidR="002D546C"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 xml:space="preserve">, </w:t>
      </w:r>
      <w:r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 xml:space="preserve"> ո</w:t>
      </w:r>
      <w:r w:rsid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>ւրախությամբ</w:t>
      </w:r>
      <w:proofErr w:type="gramEnd"/>
      <w:r w:rsid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 xml:space="preserve"> ընդունում շնորհավորանքներն</w:t>
      </w:r>
      <w:r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 xml:space="preserve"> ու զրուցում աշխարհի անցուդարձից:</w:t>
      </w:r>
    </w:p>
    <w:p w:rsidR="002D546C" w:rsidRPr="002D546C" w:rsidRDefault="00846F4D" w:rsidP="00846F4D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</w:pPr>
      <w:r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>Մեծ գերդաստանով</w:t>
      </w:r>
      <w:proofErr w:type="gramStart"/>
      <w:r w:rsidR="002D546C"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 xml:space="preserve">, </w:t>
      </w:r>
      <w:r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 xml:space="preserve"> </w:t>
      </w:r>
      <w:r w:rsid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>40</w:t>
      </w:r>
      <w:proofErr w:type="gramEnd"/>
      <w:r w:rsid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>-ից</w:t>
      </w:r>
      <w:r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 xml:space="preserve"> ավելի թոռներով ու ծոռներով շրջապատված պապիկն աշխարհին </w:t>
      </w:r>
      <w:r w:rsidR="002B3384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 xml:space="preserve"> ամենից առաջ </w:t>
      </w:r>
      <w:r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>խաղաղություն է մաղթում</w:t>
      </w:r>
      <w:r w:rsidR="002D546C"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 xml:space="preserve">: </w:t>
      </w:r>
    </w:p>
    <w:p w:rsidR="00846F4D" w:rsidRPr="002D546C" w:rsidRDefault="002D546C" w:rsidP="00846F4D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</w:pPr>
      <w:r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>Աշխեն տատիկին</w:t>
      </w:r>
      <w:proofErr w:type="gramStart"/>
      <w:r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>,  Վարոս</w:t>
      </w:r>
      <w:proofErr w:type="gramEnd"/>
      <w:r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 xml:space="preserve"> պապին  հ</w:t>
      </w:r>
      <w:r w:rsidR="00846F4D"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ամայնքի</w:t>
      </w:r>
      <w:r w:rsidR="00846F4D" w:rsidRPr="00846F4D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</w:t>
      </w:r>
      <w:r w:rsidR="00846F4D"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ղեկավարն</w:t>
      </w:r>
      <w:r w:rsidR="00846F4D" w:rsidRPr="00846F4D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</w:t>
      </w:r>
      <w:r w:rsidR="00846F4D" w:rsidRPr="002D546C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իր </w:t>
      </w:r>
      <w:r w:rsidR="00846F4D"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որդիական</w:t>
      </w:r>
      <w:r w:rsidR="00846F4D" w:rsidRPr="00846F4D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</w:t>
      </w:r>
      <w:r w:rsidR="00846F4D"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ջերմությու</w:t>
      </w:r>
      <w:r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 xml:space="preserve">նն ու պատկառանքը  </w:t>
      </w:r>
      <w:r w:rsidR="00846F4D" w:rsidRPr="00846F4D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</w:t>
      </w:r>
      <w:r w:rsidR="00846F4D"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հայտն</w:t>
      </w:r>
      <w:r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 xml:space="preserve">եց  և մաղթեց </w:t>
      </w:r>
      <w:r w:rsidR="00846F4D" w:rsidRPr="00846F4D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</w:t>
      </w:r>
      <w:r w:rsidR="00846F4D" w:rsidRPr="002D546C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>քաջ</w:t>
      </w:r>
      <w:r w:rsidR="00846F4D"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առողջություն</w:t>
      </w:r>
      <w:r w:rsidR="00846F4D" w:rsidRPr="00846F4D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</w:t>
      </w:r>
      <w:r w:rsidR="00846F4D"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և</w:t>
      </w:r>
      <w:r w:rsidR="00846F4D" w:rsidRPr="00846F4D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</w:t>
      </w:r>
      <w:r w:rsidR="00846F4D"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ամենայն</w:t>
      </w:r>
      <w:r w:rsidR="00846F4D" w:rsidRPr="00846F4D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</w:t>
      </w:r>
      <w:r w:rsidR="00846F4D"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բարիք։</w:t>
      </w:r>
      <w:r w:rsidR="00846F4D" w:rsidRPr="00846F4D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</w:t>
      </w:r>
    </w:p>
    <w:p w:rsidR="002D546C" w:rsidRPr="002D546C" w:rsidRDefault="002D546C" w:rsidP="00846F4D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</w:pPr>
      <w:r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>‹‹</w:t>
      </w:r>
      <w:r w:rsidRPr="002D546C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>Բոլոր մեծահասակներն արժանի են մեր</w:t>
      </w:r>
      <w:r w:rsidR="00846F4D" w:rsidRPr="00846F4D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</w:t>
      </w:r>
      <w:r w:rsidR="00846F4D"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ամենօրյա</w:t>
      </w:r>
      <w:r w:rsidR="00846F4D" w:rsidRPr="00846F4D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</w:t>
      </w:r>
      <w:r w:rsidR="00846F4D"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առանձնահատուկ</w:t>
      </w:r>
      <w:r w:rsidR="00846F4D" w:rsidRPr="00846F4D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</w:t>
      </w:r>
      <w:r w:rsidR="00846F4D"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վերաբերմունքի</w:t>
      </w:r>
      <w:r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>ն</w:t>
      </w:r>
      <w:r w:rsidR="00846F4D" w:rsidRPr="00846F4D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</w:t>
      </w:r>
      <w:r w:rsidR="00846F4D"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ու</w:t>
      </w:r>
      <w:r w:rsidR="00846F4D" w:rsidRPr="00846F4D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</w:t>
      </w:r>
      <w:r w:rsidR="00846F4D"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մեծարանքի</w:t>
      </w:r>
      <w:r w:rsidRPr="002D546C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>ն</w:t>
      </w:r>
      <w:r w:rsidR="00846F4D" w:rsidRPr="00846F4D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>:</w:t>
      </w:r>
      <w:r w:rsidRPr="002D546C">
        <w:rPr>
          <w:rFonts w:ascii="Sylfaen" w:hAnsi="Sylfaen" w:cs="Sylfaen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2D546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Տարեցների</w:t>
      </w:r>
      <w:r w:rsidRPr="002D546C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2D546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միջազգային</w:t>
      </w:r>
      <w:r w:rsidRPr="002D546C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2D546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օր</w:t>
      </w:r>
      <w:r w:rsidRPr="002D546C">
        <w:rPr>
          <w:rFonts w:ascii="Sylfaen" w:hAnsi="Sylfaen" w:cs="Sylfaen"/>
          <w:color w:val="050505"/>
          <w:sz w:val="32"/>
          <w:szCs w:val="32"/>
          <w:shd w:val="clear" w:color="auto" w:fill="FFFFFF"/>
          <w:lang w:val="en-US"/>
        </w:rPr>
        <w:t xml:space="preserve">ն </w:t>
      </w:r>
      <w:proofErr w:type="gramStart"/>
      <w:r w:rsidRPr="002D546C">
        <w:rPr>
          <w:rFonts w:ascii="Sylfaen" w:hAnsi="Sylfaen" w:cs="Sylfaen"/>
          <w:color w:val="050505"/>
          <w:sz w:val="32"/>
          <w:szCs w:val="32"/>
          <w:shd w:val="clear" w:color="auto" w:fill="FFFFFF"/>
          <w:lang w:val="en-US"/>
        </w:rPr>
        <w:t xml:space="preserve">էլ </w:t>
      </w:r>
      <w:r w:rsidRPr="002D546C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2D546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ևս</w:t>
      </w:r>
      <w:proofErr w:type="gramEnd"/>
      <w:r w:rsidRPr="002D546C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2D546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մեկ</w:t>
      </w:r>
      <w:r w:rsidRPr="002D546C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2D546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առիթ</w:t>
      </w:r>
      <w:r w:rsidRPr="002D546C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2D546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է</w:t>
      </w:r>
      <w:r w:rsidRPr="002D546C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2D546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մեծ</w:t>
      </w:r>
      <w:r w:rsidRPr="002D546C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2D546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վաստակ</w:t>
      </w:r>
      <w:r w:rsidRPr="002D546C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2D546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ունեցող</w:t>
      </w:r>
      <w:r w:rsidRPr="002D546C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2D546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տարեցների</w:t>
      </w:r>
      <w:r w:rsidRPr="002D546C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2D546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նկատմամբ</w:t>
      </w:r>
      <w:r w:rsidRPr="002D546C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2D546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մեր</w:t>
      </w:r>
      <w:r w:rsidRPr="002D546C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2D546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հարգանքն</w:t>
      </w:r>
      <w:r w:rsidRPr="002D546C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2D546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ու</w:t>
      </w:r>
      <w:r w:rsidRPr="002D546C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2D546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ուշադրությունը</w:t>
      </w:r>
      <w:r w:rsidRPr="002D546C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2D546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ընդգծելու</w:t>
      </w:r>
      <w:r w:rsidRPr="002D546C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2D546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և</w:t>
      </w:r>
      <w:r w:rsidRPr="002D546C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2D546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նրանց</w:t>
      </w:r>
      <w:r w:rsidRPr="002D546C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2D546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ըստ</w:t>
      </w:r>
      <w:r w:rsidRPr="002D546C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2D546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արժանվույն</w:t>
      </w:r>
      <w:r w:rsidRPr="002D546C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2D546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մեծարելու</w:t>
      </w:r>
      <w:r w:rsidRPr="002D546C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2D546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համար</w:t>
      </w:r>
      <w:r w:rsidRPr="002D546C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>: Ապրեք առողջ և շարունակեք ձեր բարի խորհուրդներով մեր կողքին լինել:</w:t>
      </w:r>
      <w:r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2D546C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>Ես էլ ցանկացած խնդրի դեպքում մշտապես ձեր կողքին եմ:</w:t>
      </w:r>
      <w:r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››՝ </w:t>
      </w:r>
      <w:r w:rsidRPr="002D546C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իր խոսքում նշել է համայնքի ղեկավարը</w:t>
      </w:r>
      <w:r w:rsidR="002B3384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երկու այցերի ընթացքում:</w:t>
      </w:r>
    </w:p>
    <w:p w:rsidR="002D546C" w:rsidRPr="002D546C" w:rsidRDefault="002D546C" w:rsidP="00846F4D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</w:pPr>
    </w:p>
    <w:p w:rsidR="00846F4D" w:rsidRDefault="00846F4D" w:rsidP="00846F4D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</w:pPr>
      <w:r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Տոնական</w:t>
      </w:r>
      <w:r w:rsidRPr="00846F4D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</w:t>
      </w:r>
      <w:r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շնորհավորանքներն</w:t>
      </w:r>
      <w:r w:rsidRPr="00846F4D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</w:t>
      </w:r>
      <w:r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այսքանով</w:t>
      </w:r>
      <w:r w:rsidRPr="00846F4D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</w:t>
      </w:r>
      <w:r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չեզրափակվեցին՝</w:t>
      </w:r>
      <w:r w:rsidRPr="00846F4D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</w:t>
      </w:r>
      <w:r w:rsidR="002B3384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</w:t>
      </w:r>
      <w:r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համայնքի</w:t>
      </w:r>
      <w:r w:rsidRPr="00846F4D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</w:t>
      </w:r>
      <w:r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ղեկավարի</w:t>
      </w:r>
      <w:r w:rsidRPr="00846F4D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</w:t>
      </w:r>
      <w:r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կողմից</w:t>
      </w:r>
      <w:r w:rsidR="002B3384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 xml:space="preserve"> Աշխեն տատիկին և Վարոս </w:t>
      </w:r>
      <w:r w:rsidR="002B3384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lastRenderedPageBreak/>
        <w:t>պապիկին</w:t>
      </w:r>
      <w:r w:rsidRPr="00846F4D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</w:t>
      </w:r>
      <w:r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որպես</w:t>
      </w:r>
      <w:r w:rsidRPr="00846F4D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</w:t>
      </w:r>
      <w:r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նվեր</w:t>
      </w:r>
      <w:r w:rsidRPr="00846F4D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</w:t>
      </w:r>
      <w:r w:rsidR="002B3384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 xml:space="preserve">է հատկացվել </w:t>
      </w:r>
      <w:r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խորհրդանշական</w:t>
      </w:r>
      <w:r w:rsidRPr="00846F4D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100 </w:t>
      </w:r>
      <w:r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հազարական</w:t>
      </w:r>
      <w:r w:rsidRPr="00846F4D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</w:t>
      </w:r>
      <w:r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դրամներ</w:t>
      </w:r>
      <w:r w:rsidRPr="00846F4D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>:</w:t>
      </w:r>
    </w:p>
    <w:p w:rsidR="00E059C7" w:rsidRDefault="00E059C7" w:rsidP="00846F4D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</w:pPr>
    </w:p>
    <w:p w:rsidR="00E059C7" w:rsidRPr="00E059C7" w:rsidRDefault="00E059C7" w:rsidP="00E059C7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egoe UI"/>
          <w:color w:val="050505"/>
          <w:sz w:val="32"/>
          <w:szCs w:val="32"/>
          <w:lang w:val="en-US" w:eastAsia="ru-RU"/>
        </w:rPr>
      </w:pPr>
      <w:r w:rsidRPr="00E059C7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Տարեցների</w:t>
      </w:r>
      <w:r w:rsidRPr="00E059C7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E059C7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օրվա</w:t>
      </w:r>
      <w:r w:rsidRPr="00E059C7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E059C7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առթիվ</w:t>
      </w:r>
      <w:r w:rsidRPr="00E059C7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E059C7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այսօր</w:t>
      </w:r>
      <w:r w:rsidRPr="00E059C7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E059C7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այցելել</w:t>
      </w:r>
      <w:r w:rsidRPr="00E059C7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E059C7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եմ</w:t>
      </w:r>
      <w:r w:rsidRPr="00E059C7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E059C7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Արտաշատ</w:t>
      </w:r>
      <w:r w:rsidRPr="00E059C7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E059C7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քաղաքում</w:t>
      </w:r>
      <w:r w:rsidRPr="00E059C7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E059C7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ապրող</w:t>
      </w:r>
      <w:r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 xml:space="preserve"> 104-ամյա</w:t>
      </w:r>
      <w:r w:rsidRPr="00E059C7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E059C7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Աշխեն</w:t>
      </w:r>
      <w:r w:rsidRPr="00E059C7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E059C7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տատիկին</w:t>
      </w:r>
      <w:r w:rsidRPr="00E059C7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E059C7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և</w:t>
      </w:r>
      <w:r w:rsidRPr="00E059C7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E059C7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 xml:space="preserve">Գետազատ </w:t>
      </w:r>
      <w:r w:rsidRPr="00E059C7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բնակավայրում</w:t>
      </w:r>
      <w:r w:rsidRPr="00E059C7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E059C7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ապրող</w:t>
      </w:r>
      <w:r w:rsidRPr="00E059C7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E059C7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>Հայրենական մեծ պատերազմի մարզի միակ վետերան</w:t>
      </w:r>
      <w:r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 xml:space="preserve"> 101-ամյա </w:t>
      </w:r>
      <w:r w:rsidRPr="00E059C7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>Վարոս պապիկին</w:t>
      </w:r>
      <w:r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>:</w:t>
      </w:r>
      <w:r w:rsidRPr="00E059C7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E059C7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 xml:space="preserve">Սիրով </w:t>
      </w:r>
      <w:r w:rsidRPr="00E059C7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շնորհավորել</w:t>
      </w:r>
      <w:r w:rsidRPr="00E059C7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E059C7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եմ</w:t>
      </w:r>
      <w:r w:rsidRPr="00E059C7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E059C7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նրանց</w:t>
      </w:r>
      <w:r w:rsidRPr="00E059C7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, </w:t>
      </w:r>
      <w:r w:rsidRPr="00E059C7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մաղթել</w:t>
      </w:r>
      <w:r w:rsidRPr="00E059C7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E059C7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>քաջ</w:t>
      </w:r>
      <w:r w:rsidRPr="00E059C7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առողջություն</w:t>
      </w:r>
      <w:r w:rsidRPr="00E059C7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, </w:t>
      </w:r>
      <w:r w:rsidRPr="00E059C7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երջանիկ</w:t>
      </w:r>
      <w:r w:rsidRPr="00E059C7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E059C7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ու</w:t>
      </w:r>
      <w:r w:rsidRPr="00E059C7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E059C7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խաղաղ</w:t>
      </w:r>
      <w:r w:rsidRPr="00E059C7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E059C7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օրեր</w:t>
      </w:r>
      <w:r w:rsidRPr="00E059C7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: </w:t>
      </w:r>
      <w:r w:rsidRPr="00E059C7">
        <w:rPr>
          <w:rFonts w:ascii="Sylfaen" w:eastAsia="Times New Roman" w:hAnsi="Sylfaen" w:cs="Segoe UI"/>
          <w:color w:val="050505"/>
          <w:sz w:val="32"/>
          <w:szCs w:val="32"/>
          <w:lang w:val="en-US" w:eastAsia="ru-RU"/>
        </w:rPr>
        <w:t>Հետո ջերմ զրուցել ենք Աշխեն տատի և Վարոս պապի հետ, վերջինիս համար օրն իսկապես տոնի է վերածվել նաև զույգ ծոռնիկների ծնունդով:</w:t>
      </w:r>
    </w:p>
    <w:p w:rsidR="00E059C7" w:rsidRPr="00846F4D" w:rsidRDefault="00E059C7" w:rsidP="00E059C7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</w:pPr>
      <w:r w:rsidRPr="00E059C7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>Բոլոր մեծահասակներն արժանի են մեր</w:t>
      </w:r>
      <w:r w:rsidRPr="00846F4D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</w:t>
      </w:r>
      <w:r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ամենօրյա</w:t>
      </w:r>
      <w:r w:rsidRPr="00846F4D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</w:t>
      </w:r>
      <w:r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առանձնահատուկ</w:t>
      </w:r>
      <w:r w:rsidRPr="00846F4D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</w:t>
      </w:r>
      <w:r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վերաբերմունքի</w:t>
      </w:r>
      <w:r w:rsidRPr="00E059C7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>ն</w:t>
      </w:r>
      <w:r w:rsidRPr="00846F4D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</w:t>
      </w:r>
      <w:r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ու</w:t>
      </w:r>
      <w:r w:rsidRPr="00846F4D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 xml:space="preserve"> </w:t>
      </w:r>
      <w:r w:rsidRPr="00846F4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մեծարանքի</w:t>
      </w:r>
      <w:r w:rsidRPr="00E059C7">
        <w:rPr>
          <w:rFonts w:ascii="Sylfaen" w:eastAsia="Times New Roman" w:hAnsi="Sylfaen" w:cs="Sylfaen"/>
          <w:color w:val="050505"/>
          <w:sz w:val="32"/>
          <w:szCs w:val="32"/>
          <w:lang w:val="en-US" w:eastAsia="ru-RU"/>
        </w:rPr>
        <w:t>ն</w:t>
      </w:r>
      <w:r w:rsidRPr="00846F4D">
        <w:rPr>
          <w:rFonts w:ascii="Sylfaen" w:eastAsia="Times New Roman" w:hAnsi="Sylfaen" w:cs="Times New Roman"/>
          <w:color w:val="050505"/>
          <w:sz w:val="32"/>
          <w:szCs w:val="32"/>
          <w:lang w:val="en-US" w:eastAsia="ru-RU"/>
        </w:rPr>
        <w:t>:</w:t>
      </w:r>
      <w:r w:rsidRPr="00E059C7">
        <w:rPr>
          <w:rFonts w:ascii="Sylfaen" w:hAnsi="Sylfaen" w:cs="Sylfaen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E059C7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Տարեցների</w:t>
      </w:r>
      <w:r w:rsidRPr="00E059C7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E059C7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միջազգային</w:t>
      </w:r>
      <w:r w:rsidRPr="00E059C7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E059C7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օր</w:t>
      </w:r>
      <w:r w:rsidRPr="00E059C7">
        <w:rPr>
          <w:rFonts w:ascii="Sylfaen" w:hAnsi="Sylfaen" w:cs="Sylfaen"/>
          <w:color w:val="050505"/>
          <w:sz w:val="32"/>
          <w:szCs w:val="32"/>
          <w:shd w:val="clear" w:color="auto" w:fill="FFFFFF"/>
          <w:lang w:val="en-US"/>
        </w:rPr>
        <w:t xml:space="preserve">ն էլ </w:t>
      </w:r>
      <w:r w:rsidRPr="00E059C7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E059C7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ևս</w:t>
      </w:r>
      <w:r w:rsidRPr="00E059C7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E059C7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մեկ</w:t>
      </w:r>
      <w:r w:rsidRPr="00E059C7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E059C7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առիթ</w:t>
      </w:r>
      <w:r w:rsidRPr="00E059C7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E059C7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է</w:t>
      </w:r>
      <w:r w:rsidRPr="00E059C7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E059C7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մեծ</w:t>
      </w:r>
      <w:r w:rsidRPr="00E059C7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E059C7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վաստակ</w:t>
      </w:r>
      <w:r w:rsidRPr="00E059C7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E059C7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ունեցող</w:t>
      </w:r>
      <w:r w:rsidRPr="00E059C7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E059C7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տարեցների</w:t>
      </w:r>
      <w:r w:rsidRPr="00E059C7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E059C7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նկատմամբ</w:t>
      </w:r>
      <w:r w:rsidRPr="00E059C7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E059C7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մեր</w:t>
      </w:r>
      <w:r w:rsidRPr="00E059C7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E059C7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հարգանքն</w:t>
      </w:r>
      <w:r w:rsidRPr="00E059C7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E059C7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ու</w:t>
      </w:r>
      <w:r w:rsidRPr="00E059C7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E059C7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ուշադրությունը</w:t>
      </w:r>
      <w:r w:rsidRPr="00E059C7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E059C7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ընդգծելու</w:t>
      </w:r>
      <w:r w:rsidRPr="00E059C7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E059C7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և</w:t>
      </w:r>
      <w:r w:rsidRPr="00E059C7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E059C7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նրանց</w:t>
      </w:r>
      <w:r w:rsidRPr="00E059C7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E059C7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ըստ</w:t>
      </w:r>
      <w:r w:rsidRPr="00E059C7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E059C7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արժանվույն</w:t>
      </w:r>
      <w:r w:rsidRPr="00E059C7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E059C7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մեծարելու</w:t>
      </w:r>
      <w:r w:rsidRPr="00E059C7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</w:t>
      </w:r>
      <w:r w:rsidRPr="00E059C7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համար</w:t>
      </w:r>
      <w:r w:rsidRPr="00E059C7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:  Ուզում եմ, որ Աշխեն տատն ու Վարոս պապը և հանձին նրանց  ավագ սերնդի </w:t>
      </w:r>
      <w:r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բոլոր </w:t>
      </w:r>
      <w:r w:rsidRPr="00E059C7">
        <w:rPr>
          <w:rFonts w:ascii="Sylfaen" w:hAnsi="Sylfaen" w:cs="Segoe UI"/>
          <w:color w:val="050505"/>
          <w:sz w:val="32"/>
          <w:szCs w:val="32"/>
          <w:shd w:val="clear" w:color="auto" w:fill="FFFFFF"/>
          <w:lang w:val="en-US"/>
        </w:rPr>
        <w:t xml:space="preserve"> ներկայացուցիչներն ապրեն  առողջ և շարունակեն իրենց  բարի խորհուրդներով մեր կողքին լինել:  Ինչպես Վարոս պապն է մաղթում՝ թող խաղաղություն տիրի ողջ աշխարհում և խաղաղ երկնքի ներքո թող մեծանան նրա նորածին ծոռներն ու բոլոր մանուկները:</w:t>
      </w:r>
    </w:p>
    <w:sectPr w:rsidR="00E059C7" w:rsidRPr="00846F4D" w:rsidSect="00BF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1CC"/>
    <w:rsid w:val="002B3384"/>
    <w:rsid w:val="002D546C"/>
    <w:rsid w:val="002D553A"/>
    <w:rsid w:val="00326555"/>
    <w:rsid w:val="005E72B2"/>
    <w:rsid w:val="006373FC"/>
    <w:rsid w:val="006E5E22"/>
    <w:rsid w:val="00846F4D"/>
    <w:rsid w:val="00A11AF2"/>
    <w:rsid w:val="00A741CC"/>
    <w:rsid w:val="00BF11C4"/>
    <w:rsid w:val="00E059C7"/>
    <w:rsid w:val="00E62BC3"/>
    <w:rsid w:val="00ED4827"/>
    <w:rsid w:val="00F2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240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86720694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82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429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4873069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9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2363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49403298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5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87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8086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3665668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61064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00993735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2024-09-23T11:21:00Z</dcterms:created>
  <dcterms:modified xsi:type="dcterms:W3CDTF">2024-10-01T13:56:00Z</dcterms:modified>
</cp:coreProperties>
</file>