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3A" w:rsidRDefault="007041BC" w:rsidP="00B4103A">
      <w:pPr>
        <w:ind w:left="-709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  </w:t>
      </w:r>
    </w:p>
    <w:p w:rsidR="00B4103A" w:rsidRPr="00B4103A" w:rsidRDefault="00B4103A" w:rsidP="00B4103A">
      <w:pPr>
        <w:ind w:left="-709"/>
        <w:jc w:val="center"/>
        <w:rPr>
          <w:rStyle w:val="a5"/>
          <w:rFonts w:ascii="GHEA Grapalat" w:hAnsi="GHEA Grapalat"/>
          <w:b w:val="0"/>
          <w:color w:val="auto"/>
          <w:u w:val="none"/>
          <w:lang w:val="en-US"/>
        </w:rPr>
      </w:pPr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ՀՀ</w:t>
      </w:r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Արարատի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մարզի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,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Արտաշատ</w:t>
      </w:r>
      <w:proofErr w:type="spellEnd"/>
      <w:r w:rsidRPr="00B4103A">
        <w:rPr>
          <w:rStyle w:val="a5"/>
          <w:rFonts w:ascii="GHEA Grapalat" w:hAnsi="GHEA Grapalat" w:cs="Sylfaen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  <w:lang w:val="en-US"/>
        </w:rPr>
        <w:t>համայնքի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,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Շահումյան</w:t>
      </w:r>
      <w:proofErr w:type="spellEnd"/>
      <w:r w:rsidRPr="00B4103A">
        <w:rPr>
          <w:rStyle w:val="a5"/>
          <w:rFonts w:ascii="GHEA Grapalat" w:hAnsi="GHEA Grapalat" w:cs="Sylfaen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  <w:lang w:val="en-US"/>
        </w:rPr>
        <w:t>գյուղի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Եր</w:t>
      </w:r>
      <w:r w:rsidRPr="00B4103A">
        <w:rPr>
          <w:rStyle w:val="a5"/>
          <w:rFonts w:ascii="GHEA Grapalat" w:hAnsi="GHEA Grapalat" w:cs="Sylfaen"/>
          <w:b w:val="0"/>
          <w:color w:val="auto"/>
          <w:u w:val="none"/>
          <w:lang w:val="en-US"/>
        </w:rPr>
        <w:t>եվ</w:t>
      </w:r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ան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>-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Երասխ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մայրուղի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18-20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կմ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1/3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հողամաս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հասցեում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(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կադաստրային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ծածկագիր</w:t>
      </w:r>
      <w:proofErr w:type="spellEnd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՝</w:t>
      </w:r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03-074-0233-0004)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բենզալցակայանի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կառուցման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`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շրջակա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միջավայրի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վրա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ազդեցության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գնահատման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  <w:lang w:val="en-US"/>
        </w:rPr>
        <w:t>եվ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փորձաքննության</w:t>
      </w:r>
      <w:proofErr w:type="spellEnd"/>
      <w:r w:rsidRPr="00B4103A">
        <w:rPr>
          <w:rStyle w:val="a5"/>
          <w:rFonts w:ascii="GHEA Grapalat" w:hAnsi="GHEA Grapalat"/>
          <w:b w:val="0"/>
          <w:color w:val="auto"/>
          <w:u w:val="none"/>
          <w:lang w:val="en-US"/>
        </w:rPr>
        <w:t xml:space="preserve"> </w:t>
      </w:r>
      <w:proofErr w:type="spellStart"/>
      <w:r w:rsidRPr="00B4103A">
        <w:rPr>
          <w:rStyle w:val="a5"/>
          <w:rFonts w:ascii="GHEA Grapalat" w:hAnsi="GHEA Grapalat" w:cs="Sylfaen"/>
          <w:b w:val="0"/>
          <w:color w:val="auto"/>
          <w:u w:val="none"/>
        </w:rPr>
        <w:t>վերաբերյալ</w:t>
      </w:r>
      <w:proofErr w:type="spellEnd"/>
    </w:p>
    <w:p w:rsidR="00E37EE0" w:rsidRDefault="00F50911" w:rsidP="00B4103A">
      <w:pPr>
        <w:ind w:left="-709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«Շրջակա միջավայրի վրա ազդեցության գնահատման և փորձաքննության մասին» ՀՀ </w:t>
      </w:r>
      <w:r w:rsidR="001A53F1">
        <w:rPr>
          <w:rFonts w:ascii="GHEA Grapalat" w:hAnsi="GHEA Grapalat"/>
          <w:color w:val="000000"/>
          <w:sz w:val="24"/>
          <w:szCs w:val="24"/>
          <w:lang w:val="hy-AM"/>
        </w:rPr>
        <w:t>օրենքի և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ՀՀ </w:t>
      </w: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 xml:space="preserve">կառավարության 19.11.2014թ. N 1325-Ն </w:t>
      </w:r>
      <w:r w:rsidR="001A53F1" w:rsidRPr="009F6A38">
        <w:rPr>
          <w:rFonts w:ascii="GHEA Grapalat" w:hAnsi="GHEA Grapalat"/>
          <w:color w:val="000000"/>
          <w:sz w:val="24"/>
          <w:szCs w:val="24"/>
          <w:lang w:val="hy-AM"/>
        </w:rPr>
        <w:t>որոշման հավելվածով</w:t>
      </w: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 xml:space="preserve"> սահմանված </w:t>
      </w:r>
      <w:r w:rsidR="001A53F1" w:rsidRPr="009F6A38">
        <w:rPr>
          <w:rFonts w:ascii="GHEA Grapalat" w:hAnsi="GHEA Grapalat"/>
          <w:color w:val="000000"/>
          <w:sz w:val="24"/>
          <w:szCs w:val="24"/>
          <w:lang w:val="hy-AM"/>
        </w:rPr>
        <w:t>կարգի համաձայն՝</w:t>
      </w: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 xml:space="preserve"> 2024թ.</w:t>
      </w:r>
      <w:r w:rsidRPr="009F6A38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1A53F1" w:rsidRPr="009F6A38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նոյեմբերի 6</w:t>
      </w:r>
      <w:r w:rsidRPr="009F6A38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>-ին ժամը 11:00-ի</w:t>
      </w: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 xml:space="preserve">ն ՀՀ Արարատի մարզի Արտաշատ համայնքի </w:t>
      </w:r>
      <w:r w:rsidR="007041BC" w:rsidRPr="009F6A38">
        <w:rPr>
          <w:rFonts w:ascii="GHEA Grapalat" w:hAnsi="GHEA Grapalat"/>
          <w:color w:val="000000"/>
          <w:sz w:val="24"/>
          <w:szCs w:val="24"/>
          <w:lang w:val="hy-AM"/>
        </w:rPr>
        <w:t>Շահումյան</w:t>
      </w: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 xml:space="preserve"> բնակավայրի վարչական ղեկավարի նստավայրում տեղի կունենա </w:t>
      </w:r>
      <w:r w:rsidR="007041BC" w:rsidRPr="009F6A38">
        <w:rPr>
          <w:rFonts w:ascii="GHEA Grapalat" w:hAnsi="GHEA Grapalat"/>
          <w:color w:val="000000"/>
          <w:sz w:val="24"/>
          <w:szCs w:val="24"/>
          <w:lang w:val="hy-AM"/>
        </w:rPr>
        <w:t>«ՕԳՕ» ՍՊԸ-ի( իրավաբանական</w:t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հասցե՝ ՀՀ ք. Երևան, Ալիխանյան փ., 12 շ., 2բն.</w:t>
      </w:r>
      <w:r w:rsidR="001A53F1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կողմից</w:t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նախատեսված՝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իր</w:t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041BC" w:rsidRPr="007041BC">
        <w:rPr>
          <w:rFonts w:ascii="GHEA Grapalat" w:hAnsi="GHEA Grapalat"/>
          <w:color w:val="000000"/>
          <w:sz w:val="24"/>
          <w:szCs w:val="24"/>
          <w:lang w:val="hy-AM"/>
        </w:rPr>
        <w:t>սեփականության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>իրավունքով պատկանող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, մարզ Արարատ, համայնք Արտաշատ, գյուղ </w:t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>Շահում</w:t>
      </w:r>
      <w:bookmarkStart w:id="0" w:name="_GoBack"/>
      <w:bookmarkEnd w:id="0"/>
      <w:r w:rsidR="007041BC">
        <w:rPr>
          <w:rFonts w:ascii="GHEA Grapalat" w:hAnsi="GHEA Grapalat"/>
          <w:color w:val="000000"/>
          <w:sz w:val="24"/>
          <w:szCs w:val="24"/>
          <w:lang w:val="hy-AM"/>
        </w:rPr>
        <w:t>յան Երևան-Երասխ մայրուղի 18-20կմ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>1/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>3 հողամաս հասցեում</w:t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>(կադաստրային ծածկագիր՝ 03-074-0233-0004)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>բենզալցակայանի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կառուցման` շրջակա միջավայրի վրա ազդեցության գնահատման և փորձաքննության վերաբերյալ հանրային </w:t>
      </w:r>
      <w:r w:rsidR="007041BC" w:rsidRPr="007041BC">
        <w:rPr>
          <w:rFonts w:ascii="GHEA Grapalat" w:hAnsi="GHEA Grapalat"/>
          <w:color w:val="000000"/>
          <w:sz w:val="24"/>
          <w:szCs w:val="24"/>
          <w:lang w:val="hy-AM"/>
        </w:rPr>
        <w:t>լսում</w:t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>։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  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>Հանրային լսման պատասխանատուն(վարողն) է Արտաշատի համայնքապետարանի աշխատակազմի գյուղատնտեսության և բնապահպանության բաժնի գլխավոր մասնագետ Խաչիկ Պողոսյանը (</w:t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>հեռ. 077971098, էլ. փոստ</w:t>
      </w:r>
      <w:r w:rsidR="007041BC">
        <w:rPr>
          <w:rFonts w:ascii="GHEA Grapalat" w:hAnsi="GHEA Grapalat"/>
          <w:color w:val="000000"/>
          <w:sz w:val="24"/>
          <w:szCs w:val="24"/>
          <w:lang w:val="hy-AM"/>
        </w:rPr>
        <w:t xml:space="preserve">  pxach1@mail.ru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t>)։</w:t>
      </w:r>
      <w:r w:rsidRPr="007041BC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B4103A">
        <w:rPr>
          <w:rFonts w:ascii="GHEA Grapalat" w:hAnsi="GHEA Grapalat"/>
          <w:color w:val="000000"/>
          <w:sz w:val="24"/>
          <w:szCs w:val="24"/>
          <w:lang w:val="hy-AM"/>
        </w:rPr>
        <w:t>Գրավոր կամ էլեկտրոնային եղանակով առաջարկությունները, դիտողությունները և կարծիքները ներկայացնել ք</w:t>
      </w:r>
      <w:r w:rsidRPr="00B4103A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4103A">
        <w:rPr>
          <w:rFonts w:ascii="GHEA Grapalat" w:hAnsi="GHEA Grapalat"/>
          <w:color w:val="000000"/>
          <w:sz w:val="24"/>
          <w:szCs w:val="24"/>
          <w:lang w:val="hy-AM"/>
        </w:rPr>
        <w:t>Արտաշատ, Օգոստոսի 23, 62 հասցեում և (կամ)</w:t>
      </w:r>
      <w:r w:rsidRPr="00B4103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B4103A">
        <w:rPr>
          <w:rFonts w:ascii="GHEA Grapalat" w:hAnsi="GHEA Grapalat"/>
          <w:color w:val="000080"/>
          <w:sz w:val="24"/>
          <w:szCs w:val="24"/>
          <w:lang w:val="hy-AM"/>
        </w:rPr>
        <w:t>artashatmeria@gmail.com</w:t>
      </w:r>
      <w:r w:rsidRPr="00B4103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B4103A">
        <w:rPr>
          <w:rFonts w:ascii="GHEA Grapalat" w:hAnsi="GHEA Grapalat"/>
          <w:color w:val="000000"/>
          <w:sz w:val="24"/>
          <w:szCs w:val="24"/>
          <w:lang w:val="hy-AM"/>
        </w:rPr>
        <w:t>էլեկտրոնային փոստի հասցեին՝ 20 աշխատանքային օրվա ընթացքում։</w:t>
      </w:r>
    </w:p>
    <w:p w:rsidR="00B4103A" w:rsidRDefault="00B4103A" w:rsidP="00B4103A">
      <w:pPr>
        <w:ind w:left="-709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</w:p>
    <w:p w:rsidR="00B4103A" w:rsidRDefault="00B4103A" w:rsidP="00B4103A">
      <w:pPr>
        <w:ind w:left="-709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</w:p>
    <w:p w:rsidR="00B4103A" w:rsidRDefault="00B4103A" w:rsidP="00B4103A">
      <w:pPr>
        <w:ind w:left="-709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</w:p>
    <w:sectPr w:rsidR="00B4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0A"/>
    <w:rsid w:val="001A53F1"/>
    <w:rsid w:val="002E06F2"/>
    <w:rsid w:val="002E5BDB"/>
    <w:rsid w:val="007041BC"/>
    <w:rsid w:val="009F6A38"/>
    <w:rsid w:val="00B4103A"/>
    <w:rsid w:val="00E37EE0"/>
    <w:rsid w:val="00F50911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911"/>
    <w:rPr>
      <w:b/>
      <w:bCs/>
    </w:rPr>
  </w:style>
  <w:style w:type="character" w:styleId="a4">
    <w:name w:val="Hyperlink"/>
    <w:basedOn w:val="a0"/>
    <w:uiPriority w:val="99"/>
    <w:unhideWhenUsed/>
    <w:rsid w:val="007041BC"/>
    <w:rPr>
      <w:color w:val="0563C1" w:themeColor="hyperlink"/>
      <w:u w:val="single"/>
    </w:rPr>
  </w:style>
  <w:style w:type="character" w:styleId="a5">
    <w:name w:val="Intense Reference"/>
    <w:basedOn w:val="a0"/>
    <w:uiPriority w:val="32"/>
    <w:qFormat/>
    <w:rsid w:val="00B4103A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911"/>
    <w:rPr>
      <w:b/>
      <w:bCs/>
    </w:rPr>
  </w:style>
  <w:style w:type="character" w:styleId="a4">
    <w:name w:val="Hyperlink"/>
    <w:basedOn w:val="a0"/>
    <w:uiPriority w:val="99"/>
    <w:unhideWhenUsed/>
    <w:rsid w:val="007041BC"/>
    <w:rPr>
      <w:color w:val="0563C1" w:themeColor="hyperlink"/>
      <w:u w:val="single"/>
    </w:rPr>
  </w:style>
  <w:style w:type="character" w:styleId="a5">
    <w:name w:val="Intense Reference"/>
    <w:basedOn w:val="a0"/>
    <w:uiPriority w:val="32"/>
    <w:qFormat/>
    <w:rsid w:val="00B4103A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2024-10-04T08:27:00Z</dcterms:created>
  <dcterms:modified xsi:type="dcterms:W3CDTF">2024-10-04T08:27:00Z</dcterms:modified>
</cp:coreProperties>
</file>