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51" w:rsidRDefault="00325B0B">
      <w:pPr>
        <w:rPr>
          <w:rFonts w:ascii="Sylfaen" w:hAnsi="Sylfaen"/>
          <w:b/>
          <w:lang w:val="en-US"/>
        </w:rPr>
      </w:pPr>
      <w:bookmarkStart w:id="0" w:name="_GoBack"/>
      <w:bookmarkEnd w:id="0"/>
      <w:r w:rsidRPr="00B70EC7">
        <w:rPr>
          <w:rFonts w:ascii="Sylfaen" w:hAnsi="Sylfaen"/>
          <w:b/>
          <w:lang w:val="en-US"/>
        </w:rPr>
        <w:t xml:space="preserve">                                                   </w:t>
      </w:r>
    </w:p>
    <w:p w:rsidR="00641022" w:rsidRPr="00B70EC7" w:rsidRDefault="00BD4151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                                                      </w:t>
      </w:r>
      <w:r w:rsidR="00325B0B" w:rsidRPr="00B70EC7">
        <w:rPr>
          <w:rFonts w:ascii="Sylfaen" w:hAnsi="Sylfaen"/>
          <w:b/>
          <w:lang w:val="en-US"/>
        </w:rPr>
        <w:t xml:space="preserve">       ՀԻՄՆԱՎՈՐՈՒՄ</w:t>
      </w:r>
      <w:r w:rsidR="00CA5AE4">
        <w:rPr>
          <w:rFonts w:ascii="Sylfaen" w:hAnsi="Sylfaen"/>
          <w:b/>
          <w:lang w:val="en-US"/>
        </w:rPr>
        <w:t xml:space="preserve"> 1/25</w:t>
      </w:r>
    </w:p>
    <w:p w:rsidR="00490357" w:rsidRDefault="00490357">
      <w:pPr>
        <w:rPr>
          <w:rFonts w:ascii="Sylfaen" w:hAnsi="Sylfaen"/>
          <w:b/>
          <w:lang w:val="en-US"/>
        </w:rPr>
      </w:pPr>
    </w:p>
    <w:p w:rsidR="00325B0B" w:rsidRPr="00B70EC7" w:rsidRDefault="00325B0B">
      <w:pPr>
        <w:rPr>
          <w:rFonts w:ascii="Sylfaen" w:hAnsi="Sylfaen"/>
          <w:b/>
          <w:lang w:val="en-US"/>
        </w:rPr>
      </w:pPr>
      <w:r w:rsidRPr="00B70EC7">
        <w:rPr>
          <w:rFonts w:ascii="Sylfaen" w:hAnsi="Sylfaen"/>
          <w:b/>
          <w:lang w:val="en-US"/>
        </w:rPr>
        <w:t xml:space="preserve">   </w:t>
      </w:r>
      <w:r w:rsidR="00CF7656">
        <w:rPr>
          <w:rFonts w:ascii="Sylfaen" w:hAnsi="Sylfaen"/>
          <w:b/>
          <w:lang w:val="en-US"/>
        </w:rPr>
        <w:t>«</w:t>
      </w:r>
      <w:r w:rsidRPr="00B70EC7">
        <w:rPr>
          <w:rFonts w:ascii="Sylfaen" w:hAnsi="Sylfaen"/>
          <w:b/>
          <w:lang w:val="en-US"/>
        </w:rPr>
        <w:t>Հայաստանի Հանրապետության Արարատի մարզի Արտաշատ համայնքի</w:t>
      </w:r>
      <w:r w:rsidR="00350ED4">
        <w:rPr>
          <w:rFonts w:ascii="Sylfaen" w:hAnsi="Sylfaen"/>
          <w:b/>
          <w:lang w:val="en-US"/>
        </w:rPr>
        <w:t xml:space="preserve"> </w:t>
      </w:r>
      <w:r w:rsidR="005B7072">
        <w:rPr>
          <w:rFonts w:ascii="Sylfaen" w:hAnsi="Sylfaen"/>
          <w:b/>
          <w:lang w:val="en-US"/>
        </w:rPr>
        <w:t>2024</w:t>
      </w:r>
      <w:r w:rsidR="00FF078B">
        <w:rPr>
          <w:rFonts w:ascii="Sylfaen" w:hAnsi="Sylfaen"/>
          <w:b/>
          <w:lang w:val="en-US"/>
        </w:rPr>
        <w:t xml:space="preserve"> թվականի դեկտեմբերի</w:t>
      </w:r>
      <w:r w:rsidR="00350ED4">
        <w:rPr>
          <w:rFonts w:ascii="Sylfaen" w:hAnsi="Sylfaen"/>
          <w:b/>
          <w:lang w:val="en-US"/>
        </w:rPr>
        <w:t xml:space="preserve"> </w:t>
      </w:r>
      <w:r w:rsidR="005B7072">
        <w:rPr>
          <w:rFonts w:ascii="Sylfaen" w:hAnsi="Sylfaen"/>
          <w:b/>
          <w:lang w:val="en-US"/>
        </w:rPr>
        <w:t>24</w:t>
      </w:r>
      <w:r w:rsidR="00FF078B">
        <w:rPr>
          <w:rFonts w:ascii="Sylfaen" w:hAnsi="Sylfaen"/>
          <w:b/>
          <w:lang w:val="en-US"/>
        </w:rPr>
        <w:t>-ի</w:t>
      </w:r>
      <w:r w:rsidR="005B7072">
        <w:rPr>
          <w:rFonts w:ascii="Sylfaen" w:hAnsi="Sylfaen"/>
          <w:b/>
          <w:lang w:val="en-US"/>
        </w:rPr>
        <w:t xml:space="preserve"> N392</w:t>
      </w:r>
      <w:r w:rsidR="00FF078B">
        <w:rPr>
          <w:rFonts w:ascii="Sylfaen" w:hAnsi="Sylfaen"/>
          <w:b/>
          <w:lang w:val="en-US"/>
        </w:rPr>
        <w:t>-Ա որոշման մեջ փոփոխություններ կատարելու մասին</w:t>
      </w:r>
      <w:r w:rsidR="00CF7656">
        <w:rPr>
          <w:rFonts w:ascii="Sylfaen" w:hAnsi="Sylfaen"/>
          <w:b/>
          <w:lang w:val="en-US"/>
        </w:rPr>
        <w:t>»</w:t>
      </w:r>
      <w:r w:rsidR="00FF078B">
        <w:rPr>
          <w:rFonts w:ascii="Sylfaen" w:hAnsi="Sylfaen"/>
          <w:b/>
          <w:lang w:val="en-US"/>
        </w:rPr>
        <w:t xml:space="preserve"> Արտաշատ համայնքի ավագանու որոշման  </w:t>
      </w:r>
      <w:r w:rsidRPr="00B70EC7">
        <w:rPr>
          <w:rFonts w:ascii="Sylfaen" w:hAnsi="Sylfaen"/>
          <w:b/>
          <w:lang w:val="en-US"/>
        </w:rPr>
        <w:t xml:space="preserve"> ընդունման</w:t>
      </w:r>
    </w:p>
    <w:p w:rsidR="00325B0B" w:rsidRDefault="00325B0B">
      <w:pPr>
        <w:rPr>
          <w:rFonts w:ascii="Sylfaen" w:hAnsi="Sylfaen"/>
          <w:lang w:val="en-US"/>
        </w:rPr>
      </w:pPr>
    </w:p>
    <w:p w:rsidR="00C74528" w:rsidRPr="00A20AD6" w:rsidRDefault="00325B0B" w:rsidP="00A20AD6">
      <w:pPr>
        <w:jc w:val="both"/>
        <w:rPr>
          <w:rFonts w:ascii="Arial LatArm" w:hAnsi="Arial LatArm"/>
          <w:sz w:val="24"/>
          <w:szCs w:val="24"/>
          <w:lang w:val="en-US"/>
        </w:rPr>
      </w:pPr>
      <w:r w:rsidRPr="00A20AD6">
        <w:rPr>
          <w:rFonts w:ascii="Arial LatArm" w:hAnsi="Arial LatArm"/>
          <w:lang w:val="en-US"/>
        </w:rPr>
        <w:t xml:space="preserve">      </w:t>
      </w:r>
      <w:r w:rsidR="00C23EBB" w:rsidRPr="00A20AD6">
        <w:rPr>
          <w:rFonts w:ascii="Arial LatArm" w:hAnsi="Arial LatArm"/>
          <w:lang w:val="en-US"/>
        </w:rPr>
        <w:t xml:space="preserve"> </w:t>
      </w:r>
      <w:r w:rsidR="00C23EBB" w:rsidRPr="00A20AD6">
        <w:rPr>
          <w:rFonts w:ascii="Sylfaen" w:hAnsi="Sylfaen" w:cs="Sylfaen"/>
          <w:sz w:val="24"/>
          <w:szCs w:val="24"/>
          <w:lang w:val="en-US"/>
        </w:rPr>
        <w:t>Արտաշատ</w:t>
      </w:r>
      <w:r w:rsidR="00C23EBB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C23EBB" w:rsidRPr="00A20AD6">
        <w:rPr>
          <w:rFonts w:ascii="Sylfaen" w:hAnsi="Sylfaen" w:cs="Sylfaen"/>
          <w:sz w:val="24"/>
          <w:szCs w:val="24"/>
          <w:lang w:val="en-US"/>
        </w:rPr>
        <w:t>համայնքի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Sylfaen" w:hAnsi="Sylfaen" w:cs="Sylfaen"/>
          <w:sz w:val="24"/>
          <w:szCs w:val="24"/>
          <w:lang w:val="en-US"/>
        </w:rPr>
        <w:t>բյուջեի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Sylfaen" w:hAnsi="Sylfaen" w:cs="Sylfaen"/>
          <w:sz w:val="24"/>
          <w:szCs w:val="24"/>
          <w:lang w:val="en-US"/>
        </w:rPr>
        <w:t>կատարումն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Sylfaen" w:hAnsi="Sylfaen" w:cs="Sylfaen"/>
          <w:sz w:val="24"/>
          <w:szCs w:val="24"/>
          <w:lang w:val="en-US"/>
        </w:rPr>
        <w:t>ապ</w:t>
      </w:r>
      <w:r w:rsidR="00452B22" w:rsidRPr="00A20AD6">
        <w:rPr>
          <w:rFonts w:ascii="Sylfaen" w:hAnsi="Sylfaen" w:cs="Sylfaen"/>
          <w:sz w:val="24"/>
          <w:szCs w:val="24"/>
          <w:lang w:val="en-US"/>
        </w:rPr>
        <w:t>ա</w:t>
      </w:r>
      <w:r w:rsidRPr="00A20AD6">
        <w:rPr>
          <w:rFonts w:ascii="Sylfaen" w:hAnsi="Sylfaen" w:cs="Sylfaen"/>
          <w:sz w:val="24"/>
          <w:szCs w:val="24"/>
          <w:lang w:val="en-US"/>
        </w:rPr>
        <w:t>հովելու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Sylfaen" w:hAnsi="Sylfaen" w:cs="Sylfaen"/>
          <w:sz w:val="24"/>
          <w:szCs w:val="24"/>
          <w:lang w:val="en-US"/>
        </w:rPr>
        <w:t>նպատակով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Sylfaen" w:hAnsi="Sylfaen" w:cs="Sylfaen"/>
          <w:sz w:val="24"/>
          <w:szCs w:val="24"/>
          <w:lang w:val="en-US"/>
        </w:rPr>
        <w:t>անհրաժեշտություն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Sylfaen" w:hAnsi="Sylfaen" w:cs="Sylfaen"/>
          <w:sz w:val="24"/>
          <w:szCs w:val="24"/>
          <w:lang w:val="en-US"/>
        </w:rPr>
        <w:t>է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Sylfaen" w:hAnsi="Sylfaen" w:cs="Sylfaen"/>
          <w:sz w:val="24"/>
          <w:szCs w:val="24"/>
          <w:lang w:val="en-US"/>
        </w:rPr>
        <w:t>առաջացել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 </w:t>
      </w:r>
      <w:r w:rsidRPr="00A20AD6">
        <w:rPr>
          <w:rFonts w:ascii="Sylfaen" w:hAnsi="Sylfaen" w:cs="Sylfaen"/>
          <w:sz w:val="24"/>
          <w:szCs w:val="24"/>
          <w:lang w:val="en-US"/>
        </w:rPr>
        <w:t>բյուջեի</w:t>
      </w:r>
      <w:r w:rsidR="007867A4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C74528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Sylfaen" w:hAnsi="Sylfaen" w:cs="Sylfaen"/>
          <w:sz w:val="24"/>
          <w:szCs w:val="24"/>
          <w:lang w:val="en-US"/>
        </w:rPr>
        <w:t>ծախսային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8E3E08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5B7072" w:rsidRPr="00A20AD6">
        <w:rPr>
          <w:rFonts w:ascii="Sylfaen" w:hAnsi="Sylfaen" w:cs="Sylfaen"/>
          <w:sz w:val="24"/>
          <w:szCs w:val="24"/>
          <w:lang w:val="en-US"/>
        </w:rPr>
        <w:t>մաս</w:t>
      </w:r>
      <w:r w:rsidR="00C74528" w:rsidRPr="00A20AD6">
        <w:rPr>
          <w:rFonts w:ascii="Sylfaen" w:hAnsi="Sylfaen" w:cs="Sylfaen"/>
          <w:sz w:val="24"/>
          <w:szCs w:val="24"/>
          <w:lang w:val="en-US"/>
        </w:rPr>
        <w:t>ում</w:t>
      </w:r>
      <w:r w:rsidR="007867A4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Sylfaen" w:hAnsi="Sylfaen" w:cs="Sylfaen"/>
          <w:sz w:val="24"/>
          <w:szCs w:val="24"/>
          <w:lang w:val="en-US"/>
        </w:rPr>
        <w:t>կատարել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Sylfaen" w:hAnsi="Sylfaen" w:cs="Sylfaen"/>
          <w:sz w:val="24"/>
          <w:szCs w:val="24"/>
          <w:lang w:val="en-US"/>
        </w:rPr>
        <w:t>որոշակի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FF078B" w:rsidRPr="00A20AD6">
        <w:rPr>
          <w:rFonts w:ascii="Sylfaen" w:hAnsi="Sylfaen" w:cs="Sylfaen"/>
          <w:sz w:val="24"/>
          <w:szCs w:val="24"/>
          <w:lang w:val="en-US"/>
        </w:rPr>
        <w:t>փոփոխություն</w:t>
      </w:r>
      <w:r w:rsidR="008E3E08" w:rsidRPr="00A20AD6">
        <w:rPr>
          <w:rFonts w:ascii="Sylfaen" w:hAnsi="Sylfaen" w:cs="Sylfaen"/>
          <w:sz w:val="24"/>
          <w:szCs w:val="24"/>
          <w:lang w:val="en-US"/>
        </w:rPr>
        <w:t>ներ</w:t>
      </w:r>
      <w:r w:rsidR="00F164E5" w:rsidRPr="00A20AD6">
        <w:rPr>
          <w:rFonts w:ascii="Arial LatArm" w:hAnsi="Arial LatArm"/>
          <w:sz w:val="24"/>
          <w:szCs w:val="24"/>
          <w:lang w:val="en-US"/>
        </w:rPr>
        <w:t xml:space="preserve">, </w:t>
      </w:r>
      <w:r w:rsidR="00F164E5" w:rsidRPr="00A20AD6">
        <w:rPr>
          <w:rFonts w:ascii="Sylfaen" w:hAnsi="Sylfaen" w:cs="Sylfaen"/>
          <w:sz w:val="24"/>
          <w:szCs w:val="24"/>
          <w:lang w:val="en-US"/>
        </w:rPr>
        <w:t>մասնավորապես՝</w:t>
      </w:r>
    </w:p>
    <w:p w:rsidR="00684C48" w:rsidRPr="00A20AD6" w:rsidRDefault="00200C02" w:rsidP="00A20AD6">
      <w:pPr>
        <w:jc w:val="both"/>
        <w:rPr>
          <w:rFonts w:ascii="Arial LatArm" w:hAnsi="Arial LatArm"/>
          <w:sz w:val="24"/>
          <w:szCs w:val="24"/>
          <w:lang w:val="en-US"/>
        </w:rPr>
      </w:pPr>
      <w:r w:rsidRPr="00A20AD6">
        <w:rPr>
          <w:rFonts w:ascii="Arial LatArm" w:hAnsi="Arial LatArm"/>
          <w:sz w:val="24"/>
          <w:szCs w:val="24"/>
          <w:lang w:val="en-US"/>
        </w:rPr>
        <w:t xml:space="preserve">    </w:t>
      </w:r>
      <w:r w:rsidR="00282AC4" w:rsidRPr="00A20AD6">
        <w:rPr>
          <w:rFonts w:ascii="Arial LatArm" w:hAnsi="Arial LatArm"/>
          <w:sz w:val="24"/>
          <w:szCs w:val="24"/>
          <w:lang w:val="en-US"/>
        </w:rPr>
        <w:t xml:space="preserve">-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Հայ</w:t>
      </w:r>
      <w:r w:rsidR="00CF7656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ա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սատանի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Հանրապետության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կառավարության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2021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թվականի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հուլիսի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15-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ի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N 1169-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Ն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և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  2023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թվականի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դեկտեմբերի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28-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ի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N 2323-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Ն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որոշումները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>, 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Արարատի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մարզպետի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աշխատակազմի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և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Արտաշատ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համայնքի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միջև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2024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թվականի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սեպտեմբերի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26-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ին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կնքված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թիվ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24/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ՍՆԿ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-1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պայմանագրի՝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2024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թվականի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դեկտեմբերի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6-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ին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կնքված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 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թիվ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1 </w:t>
      </w:r>
      <w:r w:rsidR="00CF7656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համաձայնագ</w:t>
      </w:r>
      <w:r w:rsidR="00CA5AE4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ր</w:t>
      </w:r>
      <w:r w:rsidR="00CF7656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</w:rPr>
        <w:t>ի</w:t>
      </w:r>
      <w:r w:rsidR="00CA5AE4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A5AE4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համաձայն</w:t>
      </w:r>
      <w:r w:rsidR="00CA5AE4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Արտաշատ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համայնքի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ենթակայության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նախադպրոցական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ուսուցման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ոչ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առևտրային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կազմակերպություններ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հաճախող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ներառական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կրթության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թվով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18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սաների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պահպանման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ծախսերի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684C48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փոխհատուցման</w:t>
      </w:r>
      <w:r w:rsidR="004006E6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4006E6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ֆինանսավոր</w:t>
      </w:r>
      <w:r w:rsidR="00CA5AE4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ման</w:t>
      </w:r>
      <w:r w:rsidR="00CA5AE4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A5AE4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հետ</w:t>
      </w:r>
      <w:r w:rsidR="00CA5AE4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4006E6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՝</w:t>
      </w:r>
      <w:r w:rsidR="004006E6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2 672 864 </w:t>
      </w:r>
      <w:r w:rsidR="004006E6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ՀՀ</w:t>
      </w:r>
      <w:r w:rsidR="004006E6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4006E6" w:rsidRPr="00A20AD6">
        <w:rPr>
          <w:rFonts w:ascii="Sylfaen" w:hAnsi="Sylfaen" w:cs="Sylfaen"/>
          <w:color w:val="333333"/>
          <w:sz w:val="24"/>
          <w:szCs w:val="24"/>
          <w:shd w:val="clear" w:color="auto" w:fill="FFFFFF"/>
          <w:lang w:val="en-US"/>
        </w:rPr>
        <w:t>դրամ</w:t>
      </w:r>
      <w:r w:rsidR="004006E6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 </w:t>
      </w:r>
      <w:r w:rsidR="00684C48" w:rsidRPr="00A20AD6">
        <w:rPr>
          <w:rFonts w:ascii="Arial LatArm" w:hAnsi="Arial LatArm" w:cs="Tahoma"/>
          <w:color w:val="333333"/>
          <w:sz w:val="24"/>
          <w:szCs w:val="24"/>
          <w:shd w:val="clear" w:color="auto" w:fill="FFFFFF"/>
          <w:lang w:val="en-US"/>
        </w:rPr>
        <w:t xml:space="preserve">    </w:t>
      </w:r>
    </w:p>
    <w:p w:rsidR="00200C02" w:rsidRPr="00A20AD6" w:rsidRDefault="00E54622" w:rsidP="00A20AD6">
      <w:pPr>
        <w:jc w:val="both"/>
        <w:rPr>
          <w:rFonts w:ascii="Arial LatArm" w:hAnsi="Arial LatArm"/>
          <w:sz w:val="24"/>
          <w:szCs w:val="24"/>
          <w:lang w:val="en-US"/>
        </w:rPr>
      </w:pPr>
      <w:r w:rsidRPr="00A20AD6">
        <w:rPr>
          <w:rFonts w:ascii="Arial LatArm" w:hAnsi="Arial LatArm"/>
          <w:sz w:val="24"/>
          <w:szCs w:val="24"/>
          <w:lang w:val="en-US"/>
        </w:rPr>
        <w:t>-</w:t>
      </w:r>
      <w:r w:rsidRPr="00A20AD6">
        <w:rPr>
          <w:rFonts w:ascii="Sylfaen" w:hAnsi="Sylfaen" w:cs="Sylfaen"/>
          <w:sz w:val="24"/>
          <w:szCs w:val="24"/>
          <w:lang w:val="en-US"/>
        </w:rPr>
        <w:t>Արտաշատ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4006E6" w:rsidRPr="00A20AD6">
        <w:rPr>
          <w:rFonts w:ascii="Sylfaen" w:hAnsi="Sylfaen" w:cs="Sylfaen"/>
          <w:sz w:val="24"/>
          <w:szCs w:val="24"/>
          <w:lang w:val="en-US"/>
        </w:rPr>
        <w:t>համայնքի</w:t>
      </w:r>
      <w:r w:rsidR="004006E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4006E6" w:rsidRPr="00A20AD6">
        <w:rPr>
          <w:rFonts w:ascii="Sylfaen" w:hAnsi="Sylfaen" w:cs="Sylfaen"/>
          <w:sz w:val="24"/>
          <w:szCs w:val="24"/>
          <w:lang w:val="en-US"/>
        </w:rPr>
        <w:t>տարածքում</w:t>
      </w:r>
      <w:r w:rsidR="004006E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4006E6" w:rsidRPr="00A20AD6">
        <w:rPr>
          <w:rFonts w:ascii="Sylfaen" w:hAnsi="Sylfaen" w:cs="Sylfaen"/>
          <w:sz w:val="24"/>
          <w:szCs w:val="24"/>
          <w:lang w:val="en-US"/>
        </w:rPr>
        <w:t>դաշտամիջյան</w:t>
      </w:r>
      <w:r w:rsidR="004006E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4006E6" w:rsidRPr="00A20AD6">
        <w:rPr>
          <w:rFonts w:ascii="Sylfaen" w:hAnsi="Sylfaen" w:cs="Sylfaen"/>
          <w:sz w:val="24"/>
          <w:szCs w:val="24"/>
          <w:lang w:val="en-US"/>
        </w:rPr>
        <w:t>ճանապարհների</w:t>
      </w:r>
      <w:r w:rsidR="004006E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4006E6" w:rsidRPr="00A20AD6">
        <w:rPr>
          <w:rFonts w:ascii="Sylfaen" w:hAnsi="Sylfaen" w:cs="Sylfaen"/>
          <w:sz w:val="24"/>
          <w:szCs w:val="24"/>
          <w:lang w:val="en-US"/>
        </w:rPr>
        <w:t>և</w:t>
      </w:r>
      <w:r w:rsidR="004006E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4006E6" w:rsidRPr="00A20AD6">
        <w:rPr>
          <w:rFonts w:ascii="Sylfaen" w:hAnsi="Sylfaen" w:cs="Sylfaen"/>
          <w:sz w:val="24"/>
          <w:szCs w:val="24"/>
          <w:lang w:val="en-US"/>
        </w:rPr>
        <w:t>փողոցների</w:t>
      </w:r>
      <w:r w:rsidR="004006E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4006E6" w:rsidRPr="00A20AD6">
        <w:rPr>
          <w:rFonts w:ascii="Sylfaen" w:hAnsi="Sylfaen" w:cs="Sylfaen"/>
          <w:sz w:val="24"/>
          <w:szCs w:val="24"/>
          <w:lang w:val="en-US"/>
        </w:rPr>
        <w:t>հարթեցման</w:t>
      </w:r>
      <w:r w:rsidR="004006E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4006E6" w:rsidRPr="00A20AD6">
        <w:rPr>
          <w:rFonts w:ascii="Sylfaen" w:hAnsi="Sylfaen" w:cs="Sylfaen"/>
          <w:sz w:val="24"/>
          <w:szCs w:val="24"/>
          <w:lang w:val="en-US"/>
        </w:rPr>
        <w:t>աշխատան</w:t>
      </w:r>
      <w:r w:rsidR="00CF7656" w:rsidRPr="00A20AD6">
        <w:rPr>
          <w:rFonts w:ascii="Sylfaen" w:hAnsi="Sylfaen" w:cs="Sylfaen"/>
          <w:sz w:val="24"/>
          <w:szCs w:val="24"/>
        </w:rPr>
        <w:t>քն</w:t>
      </w:r>
      <w:r w:rsidR="004006E6" w:rsidRPr="00A20AD6">
        <w:rPr>
          <w:rFonts w:ascii="Sylfaen" w:hAnsi="Sylfaen" w:cs="Sylfaen"/>
          <w:sz w:val="24"/>
          <w:szCs w:val="24"/>
          <w:lang w:val="en-US"/>
        </w:rPr>
        <w:t>երը</w:t>
      </w:r>
      <w:r w:rsidR="004006E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4006E6" w:rsidRPr="00A20AD6">
        <w:rPr>
          <w:rFonts w:ascii="Sylfaen" w:hAnsi="Sylfaen" w:cs="Sylfaen"/>
          <w:sz w:val="24"/>
          <w:szCs w:val="24"/>
          <w:lang w:val="en-US"/>
        </w:rPr>
        <w:t>կազմակերպելու</w:t>
      </w:r>
      <w:r w:rsidR="004006E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4006E6" w:rsidRPr="00A20AD6">
        <w:rPr>
          <w:rFonts w:ascii="Sylfaen" w:hAnsi="Sylfaen" w:cs="Sylfaen"/>
          <w:sz w:val="24"/>
          <w:szCs w:val="24"/>
          <w:lang w:val="en-US"/>
        </w:rPr>
        <w:t>նպատակով</w:t>
      </w:r>
      <w:r w:rsidR="004006E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4006E6" w:rsidRPr="00A20AD6">
        <w:rPr>
          <w:rFonts w:ascii="Sylfaen" w:hAnsi="Sylfaen" w:cs="Sylfaen"/>
          <w:sz w:val="24"/>
          <w:szCs w:val="24"/>
          <w:lang w:val="en-US"/>
        </w:rPr>
        <w:t>համապատասխան</w:t>
      </w:r>
      <w:r w:rsidR="004006E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4006E6" w:rsidRPr="00A20AD6">
        <w:rPr>
          <w:rFonts w:ascii="Sylfaen" w:hAnsi="Sylfaen" w:cs="Sylfaen"/>
          <w:sz w:val="24"/>
          <w:szCs w:val="24"/>
          <w:lang w:val="en-US"/>
        </w:rPr>
        <w:t>տրանսպորտային</w:t>
      </w:r>
      <w:r w:rsidR="004006E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4006E6" w:rsidRPr="00A20AD6">
        <w:rPr>
          <w:rFonts w:ascii="Sylfaen" w:hAnsi="Sylfaen" w:cs="Sylfaen"/>
          <w:sz w:val="24"/>
          <w:szCs w:val="24"/>
          <w:lang w:val="en-US"/>
        </w:rPr>
        <w:t>միջոցների</w:t>
      </w:r>
      <w:r w:rsidR="004006E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4006E6" w:rsidRPr="00A20AD6">
        <w:rPr>
          <w:rFonts w:ascii="Sylfaen" w:hAnsi="Sylfaen" w:cs="Sylfaen"/>
          <w:sz w:val="24"/>
          <w:szCs w:val="24"/>
          <w:lang w:val="en-US"/>
        </w:rPr>
        <w:t>վարձակալության</w:t>
      </w:r>
      <w:r w:rsidR="004006E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4006E6" w:rsidRPr="00A20AD6">
        <w:rPr>
          <w:rFonts w:ascii="Sylfaen" w:hAnsi="Sylfaen" w:cs="Sylfaen"/>
          <w:sz w:val="24"/>
          <w:szCs w:val="24"/>
          <w:lang w:val="en-US"/>
        </w:rPr>
        <w:t>ծախսերը</w:t>
      </w:r>
      <w:r w:rsidR="004006E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CA5AE4" w:rsidRPr="00A20AD6">
        <w:rPr>
          <w:rFonts w:ascii="Sylfaen" w:hAnsi="Sylfaen" w:cs="Sylfaen"/>
          <w:sz w:val="24"/>
          <w:szCs w:val="24"/>
          <w:lang w:val="en-US"/>
        </w:rPr>
        <w:t>ապ</w:t>
      </w:r>
      <w:r w:rsidR="004006E6" w:rsidRPr="00A20AD6">
        <w:rPr>
          <w:rFonts w:ascii="Sylfaen" w:hAnsi="Sylfaen" w:cs="Sylfaen"/>
          <w:sz w:val="24"/>
          <w:szCs w:val="24"/>
          <w:lang w:val="en-US"/>
        </w:rPr>
        <w:t>ահովելու</w:t>
      </w:r>
      <w:r w:rsidR="004006E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4006E6" w:rsidRPr="00A20AD6">
        <w:rPr>
          <w:rFonts w:ascii="Sylfaen" w:hAnsi="Sylfaen" w:cs="Sylfaen"/>
          <w:sz w:val="24"/>
          <w:szCs w:val="24"/>
          <w:lang w:val="en-US"/>
        </w:rPr>
        <w:t>հետ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 </w:t>
      </w:r>
    </w:p>
    <w:p w:rsidR="004006E6" w:rsidRPr="00A20AD6" w:rsidRDefault="004006E6" w:rsidP="00A20AD6">
      <w:pPr>
        <w:jc w:val="both"/>
        <w:rPr>
          <w:rFonts w:ascii="Arial LatArm" w:hAnsi="Arial LatArm"/>
          <w:sz w:val="24"/>
          <w:szCs w:val="24"/>
          <w:lang w:val="en-US"/>
        </w:rPr>
      </w:pPr>
      <w:r w:rsidRPr="00A20AD6">
        <w:rPr>
          <w:rFonts w:ascii="Arial LatArm" w:hAnsi="Arial LatArm"/>
          <w:sz w:val="24"/>
          <w:szCs w:val="24"/>
          <w:lang w:val="en-US"/>
        </w:rPr>
        <w:t xml:space="preserve">- </w:t>
      </w:r>
      <w:r w:rsidRPr="00A20AD6">
        <w:rPr>
          <w:rFonts w:ascii="Sylfaen" w:hAnsi="Sylfaen" w:cs="Sylfaen"/>
          <w:sz w:val="24"/>
          <w:szCs w:val="24"/>
          <w:lang w:val="en-US"/>
        </w:rPr>
        <w:t>Հայաստանի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Sylfaen" w:hAnsi="Sylfaen" w:cs="Sylfaen"/>
          <w:sz w:val="24"/>
          <w:szCs w:val="24"/>
          <w:lang w:val="en-US"/>
        </w:rPr>
        <w:t>Հանրապետության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Sylfaen" w:hAnsi="Sylfaen" w:cs="Sylfaen"/>
          <w:sz w:val="24"/>
          <w:szCs w:val="24"/>
          <w:lang w:val="en-US"/>
        </w:rPr>
        <w:t>համայնքների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Sylfaen" w:hAnsi="Sylfaen" w:cs="Sylfaen"/>
          <w:sz w:val="24"/>
          <w:szCs w:val="24"/>
          <w:lang w:val="en-US"/>
        </w:rPr>
        <w:t>միության</w:t>
      </w:r>
      <w:r w:rsidR="009B5F85" w:rsidRPr="00A20AD6">
        <w:rPr>
          <w:rFonts w:ascii="Sylfaen" w:hAnsi="Sylfaen" w:cs="Sylfaen"/>
          <w:sz w:val="24"/>
          <w:szCs w:val="24"/>
          <w:lang w:val="en-US"/>
        </w:rPr>
        <w:t>ը</w:t>
      </w:r>
      <w:r w:rsidR="009B5F85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B5F85" w:rsidRPr="00A20AD6">
        <w:rPr>
          <w:rFonts w:ascii="Sylfaen" w:hAnsi="Sylfaen" w:cs="Sylfaen"/>
          <w:sz w:val="24"/>
          <w:szCs w:val="24"/>
          <w:lang w:val="en-US"/>
        </w:rPr>
        <w:t>անդամավճար</w:t>
      </w:r>
      <w:r w:rsidRPr="00A20AD6">
        <w:rPr>
          <w:rFonts w:ascii="Sylfaen" w:hAnsi="Sylfaen" w:cs="Sylfaen"/>
          <w:sz w:val="24"/>
          <w:szCs w:val="24"/>
          <w:lang w:val="en-US"/>
        </w:rPr>
        <w:t>ի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Sylfaen" w:hAnsi="Sylfaen" w:cs="Sylfaen"/>
          <w:sz w:val="24"/>
          <w:szCs w:val="24"/>
          <w:lang w:val="en-US"/>
        </w:rPr>
        <w:t>հատկացման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Pr="00A20AD6">
        <w:rPr>
          <w:rFonts w:ascii="Sylfaen" w:hAnsi="Sylfaen" w:cs="Sylfaen"/>
          <w:sz w:val="24"/>
          <w:szCs w:val="24"/>
          <w:lang w:val="en-US"/>
        </w:rPr>
        <w:t>հետ</w:t>
      </w:r>
      <w:r w:rsidRPr="00A20AD6">
        <w:rPr>
          <w:rFonts w:ascii="Arial LatArm" w:hAnsi="Arial LatArm"/>
          <w:sz w:val="24"/>
          <w:szCs w:val="24"/>
          <w:lang w:val="en-US"/>
        </w:rPr>
        <w:t xml:space="preserve"> </w:t>
      </w:r>
    </w:p>
    <w:p w:rsidR="00592443" w:rsidRPr="00A20AD6" w:rsidRDefault="004006E6" w:rsidP="00A20AD6">
      <w:pPr>
        <w:jc w:val="both"/>
        <w:rPr>
          <w:rFonts w:ascii="Arial LatArm" w:hAnsi="Arial LatArm"/>
          <w:sz w:val="24"/>
          <w:szCs w:val="24"/>
          <w:lang w:val="en-US"/>
        </w:rPr>
      </w:pPr>
      <w:r w:rsidRPr="00A20AD6">
        <w:rPr>
          <w:rFonts w:ascii="Arial LatArm" w:hAnsi="Arial LatArm"/>
          <w:sz w:val="24"/>
          <w:szCs w:val="24"/>
          <w:lang w:val="en-US"/>
        </w:rPr>
        <w:t>-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ՀՀ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Կրթության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,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գիտության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,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մշակույթի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և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սպորտի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նախարարի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2022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թվականի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հունիսի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17-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ի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թիվ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1152-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Ա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/2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հրամանով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հաստատված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նախադպրոցական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միկրոծրագրերի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կառավարման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կողմից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հաստատված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նախադպրոցական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միկրոծրագրերին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համայնքի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ներդրման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հետ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կապված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ծախսերի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ֆինանսավորման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հետ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,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մասնավորապես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Բերդիկի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միջնակարգ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դպրոցում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նախակրթարանի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բացման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աշխատանքների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ֆինանսավորման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  <w:r w:rsidR="00992C66" w:rsidRPr="00A20AD6">
        <w:rPr>
          <w:rFonts w:ascii="Sylfaen" w:hAnsi="Sylfaen" w:cs="Sylfaen"/>
          <w:sz w:val="24"/>
          <w:szCs w:val="24"/>
          <w:lang w:val="en-US"/>
        </w:rPr>
        <w:t>հետ</w:t>
      </w:r>
      <w:r w:rsidR="00992C66" w:rsidRPr="00A20AD6">
        <w:rPr>
          <w:rFonts w:ascii="Arial LatArm" w:hAnsi="Arial LatArm"/>
          <w:sz w:val="24"/>
          <w:szCs w:val="24"/>
          <w:lang w:val="en-US"/>
        </w:rPr>
        <w:t xml:space="preserve"> </w:t>
      </w:r>
    </w:p>
    <w:p w:rsidR="0041614A" w:rsidRPr="00A20AD6" w:rsidRDefault="0041614A" w:rsidP="0041614A">
      <w:pPr>
        <w:rPr>
          <w:rFonts w:ascii="Sylfaen" w:hAnsi="Sylfaen"/>
          <w:sz w:val="24"/>
          <w:szCs w:val="24"/>
          <w:lang w:val="en-US"/>
        </w:rPr>
      </w:pPr>
    </w:p>
    <w:p w:rsidR="0041614A" w:rsidRDefault="0041614A" w:rsidP="0041614A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</w:p>
    <w:p w:rsidR="00FD5687" w:rsidRDefault="00FD5687" w:rsidP="00FD5687">
      <w:pPr>
        <w:rPr>
          <w:rFonts w:ascii="Sylfaen" w:hAnsi="Sylfaen"/>
          <w:lang w:val="en-US"/>
        </w:rPr>
      </w:pPr>
    </w:p>
    <w:p w:rsidR="00FD5687" w:rsidRPr="004F4C38" w:rsidRDefault="00FD5687" w:rsidP="004F4C38">
      <w:pPr>
        <w:rPr>
          <w:rFonts w:ascii="Sylfaen" w:hAnsi="Sylfaen"/>
          <w:lang w:val="en-US"/>
        </w:rPr>
      </w:pPr>
    </w:p>
    <w:p w:rsidR="006710FA" w:rsidRPr="00563FB8" w:rsidRDefault="006710FA" w:rsidP="00563FB8">
      <w:pPr>
        <w:ind w:left="360"/>
        <w:rPr>
          <w:rFonts w:ascii="Sylfaen" w:hAnsi="Sylfaen"/>
          <w:lang w:val="en-US"/>
        </w:rPr>
      </w:pPr>
    </w:p>
    <w:p w:rsidR="00325B0B" w:rsidRPr="00325B0B" w:rsidRDefault="00325B0B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r w:rsidR="008B0568">
        <w:rPr>
          <w:rFonts w:ascii="Sylfaen" w:hAnsi="Sylfaen"/>
          <w:lang w:val="en-US"/>
        </w:rPr>
        <w:t xml:space="preserve">   </w:t>
      </w:r>
    </w:p>
    <w:sectPr w:rsidR="00325B0B" w:rsidRPr="00325B0B" w:rsidSect="00A20AD6">
      <w:pgSz w:w="11906" w:h="16838"/>
      <w:pgMar w:top="568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2B7"/>
    <w:multiLevelType w:val="hybridMultilevel"/>
    <w:tmpl w:val="605634BA"/>
    <w:lvl w:ilvl="0" w:tplc="BFD4AA1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70CE0"/>
    <w:multiLevelType w:val="hybridMultilevel"/>
    <w:tmpl w:val="2BA01484"/>
    <w:lvl w:ilvl="0" w:tplc="41E694F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E067E"/>
    <w:multiLevelType w:val="hybridMultilevel"/>
    <w:tmpl w:val="3F46AC7A"/>
    <w:lvl w:ilvl="0" w:tplc="876A783E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0B"/>
    <w:rsid w:val="0003300E"/>
    <w:rsid w:val="000F28AF"/>
    <w:rsid w:val="00131F10"/>
    <w:rsid w:val="00161855"/>
    <w:rsid w:val="001631BA"/>
    <w:rsid w:val="00166A9B"/>
    <w:rsid w:val="00200C02"/>
    <w:rsid w:val="00224338"/>
    <w:rsid w:val="0025357D"/>
    <w:rsid w:val="0027094C"/>
    <w:rsid w:val="00282AC4"/>
    <w:rsid w:val="00325B0B"/>
    <w:rsid w:val="00327F60"/>
    <w:rsid w:val="00350ED4"/>
    <w:rsid w:val="003A0E20"/>
    <w:rsid w:val="003A2DB4"/>
    <w:rsid w:val="004006E6"/>
    <w:rsid w:val="00404D3E"/>
    <w:rsid w:val="0041614A"/>
    <w:rsid w:val="00430BC9"/>
    <w:rsid w:val="0044077E"/>
    <w:rsid w:val="00446E75"/>
    <w:rsid w:val="00452B22"/>
    <w:rsid w:val="00474685"/>
    <w:rsid w:val="004764C9"/>
    <w:rsid w:val="00490357"/>
    <w:rsid w:val="004A0A01"/>
    <w:rsid w:val="004F4C38"/>
    <w:rsid w:val="00563FB8"/>
    <w:rsid w:val="00592443"/>
    <w:rsid w:val="005979FC"/>
    <w:rsid w:val="005B7072"/>
    <w:rsid w:val="005E7E31"/>
    <w:rsid w:val="00641022"/>
    <w:rsid w:val="006710FA"/>
    <w:rsid w:val="00684C48"/>
    <w:rsid w:val="00697C9A"/>
    <w:rsid w:val="006B2BD6"/>
    <w:rsid w:val="007150F8"/>
    <w:rsid w:val="00737F5D"/>
    <w:rsid w:val="007867A4"/>
    <w:rsid w:val="007A2CEB"/>
    <w:rsid w:val="008B0568"/>
    <w:rsid w:val="008D653B"/>
    <w:rsid w:val="008E3E08"/>
    <w:rsid w:val="00935E3B"/>
    <w:rsid w:val="00961E3F"/>
    <w:rsid w:val="00987292"/>
    <w:rsid w:val="00992C66"/>
    <w:rsid w:val="009A6BE2"/>
    <w:rsid w:val="009B5F85"/>
    <w:rsid w:val="00A20AD6"/>
    <w:rsid w:val="00A76BE0"/>
    <w:rsid w:val="00A96823"/>
    <w:rsid w:val="00AB3A03"/>
    <w:rsid w:val="00B70EC7"/>
    <w:rsid w:val="00B73C45"/>
    <w:rsid w:val="00BB2DA6"/>
    <w:rsid w:val="00BD4151"/>
    <w:rsid w:val="00C00595"/>
    <w:rsid w:val="00C23EBB"/>
    <w:rsid w:val="00C74528"/>
    <w:rsid w:val="00CA5AE4"/>
    <w:rsid w:val="00CC627F"/>
    <w:rsid w:val="00CF7656"/>
    <w:rsid w:val="00D76700"/>
    <w:rsid w:val="00D8044F"/>
    <w:rsid w:val="00DD0CB4"/>
    <w:rsid w:val="00E54622"/>
    <w:rsid w:val="00F00D9B"/>
    <w:rsid w:val="00F1034C"/>
    <w:rsid w:val="00F164E5"/>
    <w:rsid w:val="00FD5687"/>
    <w:rsid w:val="00FE6D45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</dc:creator>
  <cp:lastModifiedBy>usrr</cp:lastModifiedBy>
  <cp:revision>2</cp:revision>
  <cp:lastPrinted>2025-03-05T10:44:00Z</cp:lastPrinted>
  <dcterms:created xsi:type="dcterms:W3CDTF">2025-03-05T10:49:00Z</dcterms:created>
  <dcterms:modified xsi:type="dcterms:W3CDTF">2025-03-05T10:49:00Z</dcterms:modified>
</cp:coreProperties>
</file>