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8" w:rsidRDefault="005E1988" w:rsidP="005E198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5E1988" w:rsidRDefault="005E1988" w:rsidP="005E198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E1988" w:rsidRDefault="005E1988" w:rsidP="005E198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E1988" w:rsidRDefault="005E1988" w:rsidP="005E198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2024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15-ի   </w:t>
      </w:r>
    </w:p>
    <w:p w:rsidR="005E1988" w:rsidRDefault="005E1988" w:rsidP="005E198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            -Լ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E1988" w:rsidRDefault="005E1988" w:rsidP="005E198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Հավելված թիվ </w:t>
      </w:r>
      <w:r>
        <w:rPr>
          <w:rFonts w:ascii="GHEA Grapalat" w:hAnsi="GHEA Grapalat"/>
          <w:b/>
          <w:sz w:val="24"/>
          <w:szCs w:val="24"/>
          <w:lang w:val="en-US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5E1988" w:rsidRDefault="005E1988" w:rsidP="005E1988">
      <w:pPr>
        <w:spacing w:line="240" w:lineRule="auto"/>
        <w:ind w:firstLine="284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Արտաշատ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br/>
        <w:t xml:space="preserve">                                                                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06-ի N 231-Լ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</w:p>
    <w:p w:rsidR="005E1988" w:rsidRDefault="005E1988" w:rsidP="005E1988">
      <w:pPr>
        <w:jc w:val="right"/>
        <w:rPr>
          <w:rFonts w:ascii="Sylfaen" w:hAnsi="Sylfaen"/>
          <w:sz w:val="24"/>
          <w:szCs w:val="24"/>
          <w:lang w:val="en-US"/>
        </w:rPr>
      </w:pPr>
    </w:p>
    <w:p w:rsidR="005E1988" w:rsidRPr="008C6187" w:rsidRDefault="005E1988" w:rsidP="005E1988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>«</w:t>
      </w:r>
      <w:r>
        <w:rPr>
          <w:rFonts w:ascii="Sylfaen" w:hAnsi="Sylfaen"/>
          <w:b/>
          <w:sz w:val="24"/>
          <w:szCs w:val="24"/>
          <w:lang w:val="hy-AM"/>
        </w:rPr>
        <w:t xml:space="preserve">ԱՐՏԱՇԱՏ ՀԱՄԱՅՆՔԻ ԱՐՏԱՇԱՏ ՔԱՂԱՔԻ Ռ. ԳՈԼԵՑՅԱՆԻ ԱՆՎԱՆ ԸՄԲՇԱՄԱՐՏԻ </w:t>
      </w:r>
      <w:r>
        <w:rPr>
          <w:rFonts w:ascii="Sylfaen" w:hAnsi="Sylfaen"/>
          <w:b/>
          <w:sz w:val="24"/>
          <w:szCs w:val="24"/>
          <w:lang w:val="hy-AM"/>
        </w:rPr>
        <w:br/>
        <w:t>ՕԼԻՄՊԻԱԿԱՆ ՀԵՐԹԱՓՈԽԻ ՄԱՆԿԱՊԱՏԱՆԵԿԱՆ ՄԱՐԶԱԴՊՐՈՑ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»</w:t>
      </w:r>
      <w:r>
        <w:rPr>
          <w:rFonts w:ascii="Sylfaen" w:hAnsi="Sylfaen"/>
          <w:b/>
          <w:sz w:val="24"/>
          <w:szCs w:val="24"/>
          <w:lang w:val="hy-AM"/>
        </w:rPr>
        <w:t xml:space="preserve">  ՀՈԱԿ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01"/>
        <w:gridCol w:w="1806"/>
        <w:gridCol w:w="2042"/>
        <w:gridCol w:w="1900"/>
      </w:tblGrid>
      <w:tr w:rsidR="005E1988" w:rsidTr="006C2BC5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after="0"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after="0"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ՀԱՍՏԻՔԻ ԱՆՎԱՆՈՒՄԸ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ՀԱՍՏԻՔԱՅԻՆ</w:t>
            </w:r>
          </w:p>
          <w:p w:rsidR="005E1988" w:rsidRDefault="005E1988" w:rsidP="006C2BC5">
            <w:pPr>
              <w:spacing w:after="0"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ՄԻԱՎՈՐԸ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ՄԵԿ ՄԻԱՎՈՐԻ ԴՐՈՒՅՔԱՉԱՓԸ</w:t>
            </w:r>
          </w:p>
          <w:p w:rsidR="005E1988" w:rsidRDefault="005E1988" w:rsidP="006C2BC5">
            <w:pPr>
              <w:spacing w:after="0"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  <w:p w:rsidR="005E1988" w:rsidRDefault="005E1988" w:rsidP="006C2BC5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ԴՐՈՒՅՔԱՉԱՓ</w:t>
            </w:r>
          </w:p>
          <w:p w:rsidR="005E1988" w:rsidRDefault="005E1988" w:rsidP="006C2BC5">
            <w:pPr>
              <w:spacing w:after="0"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60000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40000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Տնտեսվար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5E1988" w:rsidTr="006C2BC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Pr="008C6187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Pr="008C6187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2340000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2,25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236250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Բժիշկ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110000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Գործավար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Փականագործ-էլեկտրիկ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</w:tr>
      <w:tr w:rsidR="005E1988" w:rsidTr="006C2BC5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Օժանդակ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Պահակ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315000</w:t>
            </w:r>
          </w:p>
        </w:tc>
      </w:tr>
      <w:tr w:rsidR="005E1988" w:rsidTr="006C2BC5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525000</w:t>
            </w:r>
          </w:p>
        </w:tc>
      </w:tr>
      <w:tr w:rsidR="005E1988" w:rsidTr="006C2BC5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Հնոցապան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4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ամիս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ժամկետով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</w:tr>
      <w:tr w:rsidR="005E1988" w:rsidTr="006C2BC5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37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,25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88" w:rsidRDefault="005E1988" w:rsidP="006C2BC5">
            <w:pPr>
              <w:spacing w:line="254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4491250</w:t>
            </w:r>
          </w:p>
        </w:tc>
      </w:tr>
    </w:tbl>
    <w:p w:rsidR="005E1988" w:rsidRDefault="005E1988" w:rsidP="005E1988">
      <w:pPr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5E1988" w:rsidRDefault="005E1988" w:rsidP="005E1988">
      <w:pPr>
        <w:jc w:val="right"/>
        <w:rPr>
          <w:rFonts w:ascii="Sylfaen" w:hAnsi="Sylfaen"/>
          <w:b/>
          <w:sz w:val="24"/>
          <w:szCs w:val="24"/>
          <w:lang w:val="en-US"/>
        </w:rPr>
      </w:pPr>
    </w:p>
    <w:p w:rsidR="005E1988" w:rsidRDefault="005E1988" w:rsidP="005E198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ՀԱՄԱՅՆՔԻ ՂԵԿԱՎԱՐ`                                          Կ. </w:t>
      </w:r>
      <w:r>
        <w:rPr>
          <w:rFonts w:ascii="Sylfaen" w:hAnsi="Sylfaen"/>
          <w:b/>
          <w:sz w:val="24"/>
          <w:szCs w:val="24"/>
          <w:lang w:val="hy-AM"/>
        </w:rPr>
        <w:t>ՄԿՐՏՉՅԱՆ</w:t>
      </w:r>
    </w:p>
    <w:p w:rsidR="005E1988" w:rsidRPr="008C6187" w:rsidRDefault="005E1988" w:rsidP="005E1988">
      <w:pPr>
        <w:jc w:val="both"/>
        <w:rPr>
          <w:rFonts w:ascii="GHEA Grapalat" w:hAnsi="GHEA Grapalat"/>
          <w:lang w:val="en-US"/>
        </w:rPr>
      </w:pPr>
    </w:p>
    <w:p w:rsidR="00CF386F" w:rsidRDefault="005E1988">
      <w:bookmarkStart w:id="0" w:name="_GoBack"/>
      <w:bookmarkEnd w:id="0"/>
    </w:p>
    <w:sectPr w:rsidR="00CF386F" w:rsidSect="008C61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8"/>
    <w:rsid w:val="005E1988"/>
    <w:rsid w:val="008A1B5B"/>
    <w:rsid w:val="009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2024-02-14T06:12:00Z</dcterms:created>
  <dcterms:modified xsi:type="dcterms:W3CDTF">2024-02-14T06:13:00Z</dcterms:modified>
</cp:coreProperties>
</file>