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7D3575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063D37" w:rsidRDefault="007D3575" w:rsidP="00063D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D3575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063D37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063D37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063D37">
        <w:rPr>
          <w:rFonts w:ascii="GHEA Grapalat" w:hAnsi="GHEA Grapalat"/>
          <w:sz w:val="24"/>
          <w:szCs w:val="24"/>
          <w:lang w:val="hy-AM"/>
        </w:rPr>
        <w:t>ո</w:t>
      </w:r>
      <w:r w:rsidRPr="00063D37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 w:rsidRPr="00063D37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</w:t>
      </w:r>
      <w:r w:rsidRPr="00063D37">
        <w:rPr>
          <w:rFonts w:ascii="GHEA Grapalat" w:hAnsi="GHEA Grapalat"/>
          <w:sz w:val="24"/>
          <w:szCs w:val="24"/>
          <w:lang w:val="hy-AM"/>
        </w:rPr>
        <w:t xml:space="preserve"> պայմանավորված է &lt;&lt;Տեղական ինքնակառավարման մասին&gt;&gt;  օրենքի 77-րդ հոդվածի 3-րդ մասի պահանջներով: </w:t>
      </w:r>
    </w:p>
    <w:p w:rsidR="00063D37" w:rsidRPr="00063D37" w:rsidRDefault="00063D37" w:rsidP="00063D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3D37">
        <w:rPr>
          <w:rFonts w:ascii="GHEA Grapalat" w:hAnsi="GHEA Grapalat"/>
          <w:sz w:val="24"/>
          <w:szCs w:val="24"/>
          <w:lang w:val="hy-AM"/>
        </w:rPr>
        <w:t xml:space="preserve">1. ՀՀ </w:t>
      </w:r>
      <w:r w:rsidRPr="00063D37">
        <w:rPr>
          <w:rFonts w:ascii="GHEA Grapalat" w:hAnsi="GHEA Grapalat"/>
          <w:sz w:val="24"/>
          <w:szCs w:val="24"/>
          <w:lang w:val="hy-AM"/>
        </w:rPr>
        <w:t>Արարատի մարզի Արտաշատ համայնքի կարիքների համար Արտաշատի համայնքապետարանի և «ԱՐՓԱ» Առևտրային կոոպերատիվ (ԱԿ)-ի միջև 04.05.2023 թվականին կնքված պայմանագրի համաձայն գույքի ձեռքբերմամբ պայմանավորված (Սկաներ ավիսիոն ԱԴ 6090 Ն-1 հատ, մեկ միավորի արժեքը՝ 1584000 (մեկ միլիոն հինգ հարյուր ութսունչորս հազար) ՀՀ դրամ)։</w:t>
      </w:r>
    </w:p>
    <w:p w:rsidR="00063D37" w:rsidRPr="00063D37" w:rsidRDefault="00063D37" w:rsidP="00063D3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063D37">
        <w:rPr>
          <w:rFonts w:ascii="GHEA Grapalat" w:hAnsi="GHEA Grapalat"/>
          <w:sz w:val="24"/>
          <w:szCs w:val="24"/>
          <w:lang w:val="hy-AM"/>
        </w:rPr>
        <w:t xml:space="preserve">2. ՀՀ </w:t>
      </w:r>
      <w:r w:rsidRPr="00A53278">
        <w:rPr>
          <w:rFonts w:ascii="GHEA Grapalat" w:hAnsi="GHEA Grapalat"/>
          <w:sz w:val="24"/>
          <w:szCs w:val="24"/>
          <w:lang w:val="hy-AM"/>
        </w:rPr>
        <w:t>Արարատի մարզի Արտաշատ համայնքի ավագանու 2022 թվականի դեկտեմբերի 06-ի «Արտաշատ համայնքի սեփականության 2022 թվականի գույքագրման փաստաթղթերը հաստատելու մասին» N 276-Ա որոշման Ոստան բնակավայրի գույքացուցակի 8-րդ հավելվածում 13-րդ տողի, Մրգավան բնակավայրի գույքացուցակի 8-րդ հավելվածում 8-րդ տողի, Դեղձուտ բնակավայրի գույքացուցակի 8-րդ հավելվածում 5-րդ տողի, Արևշատ բնակավայրի գույքացուցակի 8-րդ հավելվածի և Վարդաշեն բնակավայրի գույքացուցակի 8-րդ հավելվածի լրացմամբ կատարված փոփոխությունը՝ Արարատի մարզի Արտաշատ համայնքի կարիքների համար Արտաշատի համայնքապետարանի և </w:t>
      </w:r>
      <w:r w:rsidR="00FF7A00" w:rsidRPr="00FF7A00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0" w:name="_GoBack"/>
      <w:bookmarkEnd w:id="0"/>
      <w:r w:rsidRPr="00A53278">
        <w:rPr>
          <w:rFonts w:ascii="GHEA Grapalat" w:hAnsi="GHEA Grapalat"/>
          <w:sz w:val="24"/>
          <w:szCs w:val="24"/>
          <w:lang w:val="hy-AM"/>
        </w:rPr>
        <w:t>«ԲԱՐՎԱ» Սահմանափակ պատասխանատվությամբ ընկերության (ՍՊԸ)-ի միջև 13.04.2023 թվականին կնքված պայմանագրի համաձայն գույքի ձեռքբերմամբ պայմանավորված (Հակակարկտային կայաններ-5 հատ, մեկ միավորի արժեքը՝ 2250000 (երկու միլիոն երկու հարյուր հիսուն հազար) ՀՀ դրամ)։</w:t>
      </w:r>
    </w:p>
    <w:p w:rsidR="00AC3419" w:rsidRPr="00063D37" w:rsidRDefault="00AC3419" w:rsidP="00063D37">
      <w:pPr>
        <w:spacing w:after="0"/>
        <w:ind w:firstLine="709"/>
        <w:rPr>
          <w:rFonts w:ascii="GHEA Grapalat" w:hAnsi="GHEA Grapalat"/>
          <w:sz w:val="24"/>
          <w:szCs w:val="24"/>
          <w:lang w:val="hy-AM"/>
        </w:rPr>
      </w:pPr>
    </w:p>
    <w:p w:rsidR="00EB7100" w:rsidRPr="00063D37" w:rsidRDefault="00EB7100" w:rsidP="00063D37">
      <w:pPr>
        <w:jc w:val="both"/>
        <w:rPr>
          <w:lang w:val="hy-AM"/>
        </w:rPr>
      </w:pPr>
    </w:p>
    <w:p w:rsidR="00EB7100" w:rsidRPr="00063D37" w:rsidRDefault="00063D37">
      <w:pPr>
        <w:rPr>
          <w:rFonts w:ascii="GHEA Grapalat" w:hAnsi="GHEA Grapalat"/>
          <w:b/>
          <w:sz w:val="24"/>
          <w:szCs w:val="24"/>
          <w:lang w:val="en-US"/>
        </w:rPr>
      </w:pPr>
      <w:r w:rsidRPr="00063D37">
        <w:rPr>
          <w:rFonts w:ascii="GHEA Grapalat" w:hAnsi="GHEA Grapalat"/>
          <w:b/>
          <w:sz w:val="24"/>
          <w:szCs w:val="24"/>
          <w:lang w:val="hy-AM"/>
        </w:rPr>
        <w:t xml:space="preserve">           </w:t>
      </w:r>
      <w:r>
        <w:rPr>
          <w:rFonts w:ascii="GHEA Grapalat" w:hAnsi="GHEA Grapalat"/>
          <w:b/>
          <w:sz w:val="24"/>
          <w:szCs w:val="24"/>
          <w:lang w:val="en-US"/>
        </w:rPr>
        <w:t>ՀԱՄԱՅՆՔԻ ՂԵԿԱՎԱՐ՝                          Կ.ՄԿՐՏՉՅԱՆ</w:t>
      </w:r>
    </w:p>
    <w:sectPr w:rsidR="00EB7100" w:rsidRPr="00063D37" w:rsidSect="00FF7A00"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05EEB"/>
    <w:multiLevelType w:val="hybridMultilevel"/>
    <w:tmpl w:val="02EA0604"/>
    <w:lvl w:ilvl="0" w:tplc="B8788A8E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063D37"/>
    <w:rsid w:val="007D3575"/>
    <w:rsid w:val="00AC3419"/>
    <w:rsid w:val="00B10BC7"/>
    <w:rsid w:val="00EB710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2023-05-24T11:00:00Z</cp:lastPrinted>
  <dcterms:created xsi:type="dcterms:W3CDTF">2023-01-31T11:21:00Z</dcterms:created>
  <dcterms:modified xsi:type="dcterms:W3CDTF">2023-05-24T12:10:00Z</dcterms:modified>
</cp:coreProperties>
</file>