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B" w:rsidRPr="00C23F9E" w:rsidRDefault="00077DDB" w:rsidP="00077DDB">
      <w:pPr>
        <w:rPr>
          <w:rFonts w:ascii="GHEA Grapalat" w:hAnsi="GHEA Grapalat"/>
        </w:rPr>
      </w:pPr>
    </w:p>
    <w:p w:rsidR="00077DDB" w:rsidRPr="00C23F9E" w:rsidRDefault="00077DDB" w:rsidP="00077DDB">
      <w:pPr>
        <w:ind w:left="709"/>
        <w:rPr>
          <w:rFonts w:ascii="GHEA Grapalat" w:hAnsi="GHEA Grapalat"/>
          <w:lang w:val="en-US"/>
        </w:rPr>
      </w:pPr>
      <w:r w:rsidRPr="00C23F9E">
        <w:rPr>
          <w:rFonts w:ascii="GHEA Grapalat" w:hAnsi="GHEA Grapalat"/>
          <w:lang w:val="en-US"/>
        </w:rPr>
        <w:t xml:space="preserve">                                                         </w:t>
      </w:r>
    </w:p>
    <w:p w:rsidR="00077DDB" w:rsidRPr="00C23F9E" w:rsidRDefault="00077DDB" w:rsidP="00077DDB">
      <w:pPr>
        <w:ind w:left="709"/>
        <w:rPr>
          <w:rFonts w:ascii="GHEA Grapalat" w:hAnsi="GHEA Grapalat"/>
          <w:lang w:val="en-US"/>
        </w:rPr>
      </w:pPr>
    </w:p>
    <w:p w:rsidR="00077DDB" w:rsidRPr="0041057C" w:rsidRDefault="00077DDB" w:rsidP="00077DDB">
      <w:pPr>
        <w:ind w:left="709"/>
        <w:jc w:val="center"/>
        <w:rPr>
          <w:rFonts w:ascii="GHEA Grapalat" w:hAnsi="GHEA Grapalat" w:cs="Arial"/>
          <w:b/>
          <w:lang w:val="en-US"/>
        </w:rPr>
      </w:pPr>
      <w:r w:rsidRPr="0041057C">
        <w:rPr>
          <w:rFonts w:ascii="GHEA Grapalat" w:hAnsi="GHEA Grapalat" w:cs="Arial"/>
          <w:b/>
          <w:lang w:val="en-US"/>
        </w:rPr>
        <w:t>ՏԵՂԵԿԱՆՔ</w:t>
      </w:r>
    </w:p>
    <w:p w:rsidR="00077DDB" w:rsidRPr="00C23F9E" w:rsidRDefault="00077DDB" w:rsidP="00077DDB">
      <w:pPr>
        <w:rPr>
          <w:rFonts w:ascii="GHEA Grapalat" w:hAnsi="GHEA Grapalat" w:cs="Arial"/>
          <w:lang w:val="en-US"/>
        </w:rPr>
      </w:pPr>
    </w:p>
    <w:p w:rsidR="00077DDB" w:rsidRPr="00C23F9E" w:rsidRDefault="00077DDB" w:rsidP="00077DDB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077DDB" w:rsidRPr="00C70B78" w:rsidTr="00F928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77DDB" w:rsidRPr="00276E0C" w:rsidRDefault="00077DDB" w:rsidP="00F92885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hy-AM" w:eastAsia="ru-RU"/>
              </w:rPr>
            </w:pPr>
            <w:r w:rsidRPr="00C23F9E">
              <w:rPr>
                <w:rFonts w:ascii="GHEA Grapalat" w:hAnsi="GHEA Grapalat"/>
                <w:lang w:val="en-US"/>
              </w:rPr>
              <w:t>«</w:t>
            </w:r>
            <w:r w:rsidRPr="0041057C">
              <w:rPr>
                <w:rFonts w:ascii="GHEA Grapalat" w:hAnsi="GHEA Grapalat"/>
                <w:b/>
                <w:i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ԱՐՏԱՇԱՏ ՀԱՄԱՅՆՔԻ ԴԻՄԻՏՐՈՎ ԳՅՈՒՂԻ ՎԱՐՉԱԿԱՆ ՏԱՐԱԾՔՈՒՄ ԳՏՆՎՈՂ, ԳՈՌ ԱՐՍԵՆԻ ՄԵԼՔՈՆՅԱՆԻ ՍԵՓԱԿԱՆՈՒԹՅԱՆ ԻՐԱՎՈՒՆՔՈՎ ՊԱՏԿԱՆՈՂ ԳՅՈՒՂԱՏՆՏԵՍԱԿԱՆ ՆՇԱՆԱԿՈՒԹՅԱՆ 0,2524 ՀԱ ՄԱԿԵՐԵՍՈՎ ՀՈՂԱՄԱՍԻ ՆՊԱՏԱԿԱՅԻՆ ԵՎ ԳՈՐԾԱՌՆԱԿԱՆ ՆՇԱՆԱԿՈՒԹՅՈՒՆԸ ՓՈՓՈԽԵԼՈՒ ՄԱՍԻՆ</w:t>
            </w:r>
            <w:r w:rsidRPr="0041057C">
              <w:rPr>
                <w:rFonts w:ascii="GHEA Grapalat" w:eastAsia="Times New Roman" w:hAnsi="GHEA Grapalat" w:cs="Tahoma"/>
                <w:b/>
                <w:i/>
                <w:iCs/>
                <w:color w:val="333333"/>
                <w:sz w:val="21"/>
                <w:szCs w:val="21"/>
                <w:lang w:val="hy-AM" w:eastAsia="ru-RU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:rsidR="00077DDB" w:rsidRPr="00276E0C" w:rsidRDefault="00077DDB" w:rsidP="00077DDB">
      <w:pPr>
        <w:ind w:left="709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p w:rsidR="00077DDB" w:rsidRPr="00276E0C" w:rsidRDefault="00077DDB" w:rsidP="00077DDB">
      <w:pPr>
        <w:jc w:val="both"/>
        <w:rPr>
          <w:rFonts w:ascii="GHEA Grapalat" w:hAnsi="GHEA Grapalat"/>
          <w:lang w:val="hy-AM"/>
        </w:rPr>
      </w:pPr>
      <w:r w:rsidRPr="00276E0C">
        <w:rPr>
          <w:rFonts w:ascii="GHEA Grapalat" w:hAnsi="GHEA Grapalat"/>
          <w:lang w:val="hy-AM"/>
        </w:rPr>
        <w:t>«</w:t>
      </w:r>
      <w:r w:rsidRPr="00A10DE3">
        <w:rPr>
          <w:rFonts w:ascii="GHEA Grapalat" w:hAnsi="GHEA Grapalat" w:cs="GHEA Grapalat"/>
          <w:color w:val="333333"/>
          <w:lang w:val="hy-AM"/>
        </w:rPr>
        <w:t>Արտաշատ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համայնքի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Դիմիտրով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գյուղում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գտնվող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Գոռ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Մելքոնյանին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սեփականության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իրավունքով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պատկանող</w:t>
      </w:r>
      <w:r w:rsidRPr="00A10DE3">
        <w:rPr>
          <w:rFonts w:ascii="GHEA Grapalat" w:hAnsi="GHEA Grapalat"/>
          <w:color w:val="333333"/>
          <w:lang w:val="hy-AM"/>
        </w:rPr>
        <w:t xml:space="preserve"> 0,2524 </w:t>
      </w:r>
      <w:r w:rsidRPr="00A10DE3">
        <w:rPr>
          <w:rFonts w:ascii="GHEA Grapalat" w:hAnsi="GHEA Grapalat" w:cs="GHEA Grapalat"/>
          <w:color w:val="333333"/>
          <w:lang w:val="hy-AM"/>
        </w:rPr>
        <w:t>հա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մակերեսով</w:t>
      </w:r>
      <w:r w:rsidRPr="00A10DE3">
        <w:rPr>
          <w:rFonts w:ascii="GHEA Grapalat" w:hAnsi="GHEA Grapalat"/>
          <w:color w:val="333333"/>
          <w:lang w:val="hy-AM"/>
        </w:rPr>
        <w:t xml:space="preserve">, 03-038-0120-0017 </w:t>
      </w:r>
      <w:r w:rsidRPr="00A10DE3">
        <w:rPr>
          <w:rFonts w:ascii="GHEA Grapalat" w:hAnsi="GHEA Grapalat" w:cs="GHEA Grapalat"/>
          <w:color w:val="333333"/>
          <w:lang w:val="hy-AM"/>
        </w:rPr>
        <w:t>կադաստրային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ծածկագրով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հողատեսքը՝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վարելահող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հողամասի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նպատ</w:t>
      </w:r>
      <w:r w:rsidRPr="00A10DE3">
        <w:rPr>
          <w:rFonts w:ascii="GHEA Grapalat" w:hAnsi="GHEA Grapalat"/>
          <w:color w:val="333333"/>
          <w:lang w:val="hy-AM"/>
        </w:rPr>
        <w:t>ակային նշանակությունը փոփոխել որպես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ընդերքօգտագործման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այլ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արտադրական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հողերի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իսկ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գործառնական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="00C70B78" w:rsidRPr="00C70B78">
        <w:rPr>
          <w:rFonts w:ascii="GHEA Grapalat" w:hAnsi="GHEA Grapalat" w:cs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գործառնական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նշանակությունը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գյուղատնտեսական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արտադրական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օբյեկտների</w:t>
      </w:r>
      <w:r w:rsidR="00C70B78">
        <w:rPr>
          <w:rFonts w:ascii="GHEA Grapalat" w:hAnsi="GHEA Grapalat" w:cs="GHEA Grapalat"/>
          <w:color w:val="333333"/>
          <w:lang w:val="hy-AM"/>
        </w:rPr>
        <w:t xml:space="preserve"> փոփոխելու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մասին</w:t>
      </w:r>
      <w:r w:rsidRPr="00276E0C">
        <w:rPr>
          <w:rFonts w:ascii="GHEA Grapalat" w:hAnsi="GHEA Grapalat"/>
          <w:lang w:val="hy-AM"/>
        </w:rPr>
        <w:t xml:space="preserve">» </w:t>
      </w:r>
      <w:r w:rsidRPr="00276E0C">
        <w:rPr>
          <w:rFonts w:ascii="GHEA Grapalat" w:hAnsi="GHEA Grapalat" w:cs="Arial"/>
          <w:lang w:val="hy-AM"/>
        </w:rPr>
        <w:t>Ար</w:t>
      </w:r>
      <w:r w:rsidRPr="00C23F9E">
        <w:rPr>
          <w:rFonts w:ascii="GHEA Grapalat" w:hAnsi="GHEA Grapalat" w:cs="Arial"/>
          <w:lang w:val="hy-AM"/>
        </w:rPr>
        <w:t>տ</w:t>
      </w:r>
      <w:r w:rsidRPr="00276E0C">
        <w:rPr>
          <w:rFonts w:ascii="GHEA Grapalat" w:hAnsi="GHEA Grapalat" w:cs="Arial"/>
          <w:lang w:val="hy-AM"/>
        </w:rPr>
        <w:t>աշատ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համայնքի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ավագանու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որոշման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նախագծի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ընդունման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առնչությամբ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այլ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իրավական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ակտերի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ընդունման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անհրաժեշտության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չի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առաջացնում</w:t>
      </w:r>
      <w:r w:rsidRPr="00276E0C">
        <w:rPr>
          <w:rFonts w:ascii="GHEA Grapalat" w:hAnsi="GHEA Grapalat"/>
          <w:lang w:val="hy-AM"/>
        </w:rPr>
        <w:t xml:space="preserve">:                                                                                      </w:t>
      </w:r>
    </w:p>
    <w:p w:rsidR="00077DDB" w:rsidRPr="00276E0C" w:rsidRDefault="00077DDB" w:rsidP="00077DDB">
      <w:pPr>
        <w:jc w:val="both"/>
        <w:rPr>
          <w:rFonts w:ascii="GHEA Grapalat" w:hAnsi="GHEA Grapalat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41057C" w:rsidRDefault="00077DDB" w:rsidP="00077DDB">
      <w:pPr>
        <w:ind w:left="709"/>
        <w:rPr>
          <w:rFonts w:ascii="GHEA Grapalat" w:hAnsi="GHEA Grapalat"/>
          <w:b/>
          <w:lang w:val="hy-AM"/>
        </w:rPr>
      </w:pP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077DDB" w:rsidRPr="00276E0C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</w:t>
      </w: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</w:t>
      </w: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                              </w:t>
      </w: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76E0C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077DDB" w:rsidRDefault="00077DDB" w:rsidP="00077DDB">
      <w:pPr>
        <w:ind w:left="709"/>
        <w:rPr>
          <w:rFonts w:ascii="GHEA Grapalat" w:hAnsi="GHEA Grapalat" w:cs="Arial"/>
          <w:b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 </w:t>
      </w:r>
      <w:r w:rsidRPr="00077DDB">
        <w:rPr>
          <w:rFonts w:ascii="GHEA Grapalat" w:hAnsi="GHEA Grapalat" w:cs="Arial"/>
          <w:b/>
          <w:lang w:val="hy-AM"/>
        </w:rPr>
        <w:t>ՏԵՂԵԿԱՆՔ-ՀԻՄՆԱՎՈՐՈՒՄ</w:t>
      </w:r>
    </w:p>
    <w:p w:rsidR="00077DDB" w:rsidRPr="0041057C" w:rsidRDefault="00077DDB" w:rsidP="00077DDB">
      <w:pPr>
        <w:rPr>
          <w:rFonts w:ascii="GHEA Grapalat" w:hAnsi="GHEA Grapalat" w:cs="Arial"/>
          <w:lang w:val="hy-AM"/>
        </w:rPr>
      </w:pPr>
    </w:p>
    <w:tbl>
      <w:tblPr>
        <w:tblW w:w="455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077DDB" w:rsidRPr="00C70B78" w:rsidTr="00F92885">
        <w:tc>
          <w:tcPr>
            <w:tcW w:w="0" w:type="auto"/>
            <w:shd w:val="clear" w:color="auto" w:fill="FFFFFF"/>
            <w:hideMark/>
          </w:tcPr>
          <w:p w:rsidR="00077DDB" w:rsidRPr="00077DDB" w:rsidRDefault="00077DDB" w:rsidP="00F92885">
            <w:pPr>
              <w:jc w:val="center"/>
              <w:rPr>
                <w:rFonts w:ascii="GHEA Grapalat" w:hAnsi="GHEA Grapalat"/>
                <w:lang w:val="hy-AM"/>
              </w:rPr>
            </w:pPr>
            <w:r w:rsidRPr="00077DDB">
              <w:rPr>
                <w:rFonts w:ascii="GHEA Grapalat" w:hAnsi="GHEA Grapalat"/>
                <w:lang w:val="hy-AM"/>
              </w:rPr>
              <w:t>«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ԱՐՏԱՇԱՏ ՀԱՄԱՅՆՔԻ ԴԻՄԻՏՐՈՎ ԳՅՈՒՂԻ ՎԱՐՉԱԿԱՆ ՏԱՐԱԾՔՈՒՄ ԳՏՆՎՈՂ, ԳՈՌ ԱՐՍԵՆԻ ՄԵԼՔՈՆՅԱՆԻ ՍԵՓԱԿԱՆՈՒԹՅԱՆ ԻՐԱՎՈՒՆՔՈՎ ՊԱՏԿԱՆՈՂ ԳՅՈՒՂԱՏՆՏԵՍԱԿԱՆ ՆՇԱՆԱԿՈՒԹՅԱՆ 0,2524 ՀԱ ՄԱԿԵՐԵՍՈՎ ՀՈՂԱՄԱՍԻ ՆՊԱՏԱԿԱՅԻՆ ԵՎ ԳՈՐԾԱՌՆԱԿԱՆ ՆՇԱՆԱԿՈՒԹՅՈՒՆԸ ՓՈՓՈԽԵԼՈՒ ՄԱՍԻՆ</w:t>
            </w:r>
            <w:r w:rsidRPr="00276E0C">
              <w:rPr>
                <w:rFonts w:ascii="GHEA Grapalat" w:hAnsi="GHEA Grapalat"/>
                <w:lang w:val="hy-AM"/>
              </w:rPr>
              <w:t>»</w:t>
            </w:r>
            <w:r w:rsidRPr="00276E0C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</w:tr>
      <w:tr w:rsidR="00077DDB" w:rsidRPr="00C70B78" w:rsidTr="00F92885">
        <w:tblPrEx>
          <w:jc w:val="center"/>
        </w:tblPrEx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77DDB" w:rsidRPr="00077DDB" w:rsidRDefault="00077DDB" w:rsidP="00F92885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hy-AM" w:eastAsia="ru-RU"/>
              </w:rPr>
            </w:pPr>
          </w:p>
        </w:tc>
      </w:tr>
    </w:tbl>
    <w:p w:rsidR="00077DDB" w:rsidRDefault="00077DDB" w:rsidP="00077DDB">
      <w:pPr>
        <w:jc w:val="both"/>
        <w:rPr>
          <w:rFonts w:ascii="GHEA Grapalat" w:hAnsi="GHEA Grapalat"/>
          <w:lang w:val="hy-AM"/>
        </w:rPr>
      </w:pPr>
    </w:p>
    <w:p w:rsidR="00077DDB" w:rsidRPr="00C23F9E" w:rsidRDefault="00077DDB" w:rsidP="00077DDB">
      <w:pPr>
        <w:jc w:val="both"/>
        <w:rPr>
          <w:rFonts w:ascii="GHEA Grapalat" w:hAnsi="GHEA Grapalat"/>
          <w:lang w:val="hy-AM"/>
        </w:rPr>
      </w:pPr>
      <w:r w:rsidRPr="00276E0C">
        <w:rPr>
          <w:rFonts w:ascii="GHEA Grapalat" w:hAnsi="GHEA Grapalat"/>
          <w:lang w:val="hy-AM"/>
        </w:rPr>
        <w:t>«</w:t>
      </w:r>
      <w:r w:rsidRPr="00A10DE3">
        <w:rPr>
          <w:rFonts w:ascii="GHEA Grapalat" w:hAnsi="GHEA Grapalat" w:cs="GHEA Grapalat"/>
          <w:color w:val="333333"/>
          <w:lang w:val="hy-AM"/>
        </w:rPr>
        <w:t>Արտաշատ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համայնքի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Դիմիտրով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գյուղում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գտնվող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Գոռ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Մելքոնյանին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սեփականության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իրավունքով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պատկանող</w:t>
      </w:r>
      <w:r w:rsidRPr="00A10DE3">
        <w:rPr>
          <w:rFonts w:ascii="GHEA Grapalat" w:hAnsi="GHEA Grapalat"/>
          <w:color w:val="333333"/>
          <w:lang w:val="hy-AM"/>
        </w:rPr>
        <w:t xml:space="preserve"> 0,2524 </w:t>
      </w:r>
      <w:r w:rsidRPr="00A10DE3">
        <w:rPr>
          <w:rFonts w:ascii="GHEA Grapalat" w:hAnsi="GHEA Grapalat" w:cs="GHEA Grapalat"/>
          <w:color w:val="333333"/>
          <w:lang w:val="hy-AM"/>
        </w:rPr>
        <w:t>հա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մակերեսով</w:t>
      </w:r>
      <w:r w:rsidRPr="00A10DE3">
        <w:rPr>
          <w:rFonts w:ascii="GHEA Grapalat" w:hAnsi="GHEA Grapalat"/>
          <w:color w:val="333333"/>
          <w:lang w:val="hy-AM"/>
        </w:rPr>
        <w:t xml:space="preserve">, 03-038-0120-0017 </w:t>
      </w:r>
      <w:r w:rsidRPr="00A10DE3">
        <w:rPr>
          <w:rFonts w:ascii="GHEA Grapalat" w:hAnsi="GHEA Grapalat" w:cs="GHEA Grapalat"/>
          <w:color w:val="333333"/>
          <w:lang w:val="hy-AM"/>
        </w:rPr>
        <w:t>կադաստրային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ծածկագրով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հողատեսքը՝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վարելահող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հողամասի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նպատ</w:t>
      </w:r>
      <w:r w:rsidRPr="00A10DE3">
        <w:rPr>
          <w:rFonts w:ascii="GHEA Grapalat" w:hAnsi="GHEA Grapalat"/>
          <w:color w:val="333333"/>
          <w:lang w:val="hy-AM"/>
        </w:rPr>
        <w:t>ակային նշանակությունը փոփոխել որպես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ընդերքօգտագործման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այլ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արտադրական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հողերի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իսկ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գործառնական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="00C70B78">
        <w:rPr>
          <w:rFonts w:ascii="GHEA Grapalat" w:hAnsi="GHEA Grapalat" w:cs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գործառնական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նշանակությունը՝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գյուղատնտեսական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արտադրական</w:t>
      </w:r>
      <w:r w:rsidR="00C70B78" w:rsidRPr="004827BE">
        <w:rPr>
          <w:rFonts w:ascii="GHEA Grapalat" w:hAnsi="GHEA Grapalat"/>
          <w:color w:val="333333"/>
          <w:lang w:val="hy-AM"/>
        </w:rPr>
        <w:t xml:space="preserve"> </w:t>
      </w:r>
      <w:r w:rsidR="00C70B78" w:rsidRPr="004827BE">
        <w:rPr>
          <w:rFonts w:ascii="GHEA Grapalat" w:hAnsi="GHEA Grapalat" w:cs="GHEA Grapalat"/>
          <w:color w:val="333333"/>
          <w:lang w:val="hy-AM"/>
        </w:rPr>
        <w:t>օբյեկտների</w:t>
      </w:r>
      <w:r w:rsidR="00C70B78">
        <w:rPr>
          <w:rFonts w:ascii="GHEA Grapalat" w:hAnsi="GHEA Grapalat" w:cs="GHEA Grapalat"/>
          <w:color w:val="333333"/>
          <w:lang w:val="hy-AM"/>
        </w:rPr>
        <w:t xml:space="preserve"> փոփոխելու</w:t>
      </w:r>
      <w:r w:rsidRPr="002C7012">
        <w:rPr>
          <w:rFonts w:ascii="GHEA Grapalat" w:hAnsi="GHEA Grapalat"/>
          <w:lang w:val="hy-AM"/>
        </w:rPr>
        <w:t xml:space="preserve">  </w:t>
      </w:r>
      <w:r w:rsidRPr="002C7012">
        <w:rPr>
          <w:rFonts w:ascii="GHEA Grapalat" w:hAnsi="GHEA Grapalat" w:cs="Arial"/>
          <w:lang w:val="hy-AM"/>
        </w:rPr>
        <w:t>դեպքում,</w:t>
      </w:r>
      <w:r>
        <w:rPr>
          <w:rFonts w:ascii="GHEA Grapalat" w:hAnsi="GHEA Grapalat" w:cs="Arial"/>
          <w:lang w:val="hy-AM"/>
        </w:rPr>
        <w:t xml:space="preserve"> </w:t>
      </w:r>
      <w:r w:rsidRPr="002C7012">
        <w:rPr>
          <w:rFonts w:ascii="GHEA Grapalat" w:hAnsi="GHEA Grapalat" w:cs="Arial"/>
          <w:lang w:val="hy-AM"/>
        </w:rPr>
        <w:t>կստեղծվեն աշխատատեղեր</w:t>
      </w:r>
      <w:r w:rsidRPr="002C7012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Կբարձրանա հողամասի կադաստրային արժեքը , որը լրացուցիչ մուտքեր կապահովի համայնքային բյուջե </w:t>
      </w:r>
      <w:r w:rsidRPr="00C23F9E">
        <w:rPr>
          <w:rFonts w:ascii="GHEA Grapalat" w:hAnsi="GHEA Grapalat"/>
          <w:lang w:val="hy-AM"/>
        </w:rPr>
        <w:t xml:space="preserve"> ։</w:t>
      </w:r>
    </w:p>
    <w:p w:rsidR="00077DDB" w:rsidRPr="002C7012" w:rsidRDefault="00077DDB" w:rsidP="00077DDB">
      <w:pPr>
        <w:rPr>
          <w:rFonts w:ascii="GHEA Grapalat" w:hAnsi="GHEA Grapalat"/>
          <w:lang w:val="hy-AM"/>
        </w:rPr>
      </w:pPr>
    </w:p>
    <w:p w:rsidR="00077DDB" w:rsidRPr="002C7012" w:rsidRDefault="00077DDB" w:rsidP="00077DDB">
      <w:pPr>
        <w:rPr>
          <w:rFonts w:ascii="GHEA Grapalat" w:hAnsi="GHEA Grapalat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41057C" w:rsidRDefault="00077DDB" w:rsidP="00077DDB">
      <w:pPr>
        <w:ind w:left="709"/>
        <w:rPr>
          <w:rFonts w:ascii="GHEA Grapalat" w:hAnsi="GHEA Grapalat"/>
          <w:b/>
          <w:lang w:val="hy-AM"/>
        </w:rPr>
      </w:pP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077DDB" w:rsidRPr="00276E0C" w:rsidRDefault="00077DDB" w:rsidP="00077DDB">
      <w:pPr>
        <w:ind w:left="709"/>
        <w:rPr>
          <w:rFonts w:ascii="GHEA Grapalat" w:hAnsi="GHEA Grapalat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2C7012" w:rsidRDefault="00077DDB" w:rsidP="00077DDB">
      <w:pPr>
        <w:ind w:left="709"/>
        <w:rPr>
          <w:rFonts w:ascii="GHEA Grapalat" w:hAnsi="GHEA Grapalat" w:cs="Arial"/>
          <w:lang w:val="hy-AM"/>
        </w:rPr>
      </w:pPr>
    </w:p>
    <w:p w:rsidR="00077DDB" w:rsidRPr="0041057C" w:rsidRDefault="00077DDB" w:rsidP="00077DDB">
      <w:pPr>
        <w:ind w:left="709"/>
        <w:jc w:val="center"/>
        <w:rPr>
          <w:rFonts w:ascii="GHEA Grapalat" w:hAnsi="GHEA Grapalat" w:cs="Arial"/>
          <w:b/>
          <w:lang w:val="en-US"/>
        </w:rPr>
      </w:pPr>
      <w:r w:rsidRPr="0041057C">
        <w:rPr>
          <w:rFonts w:ascii="GHEA Grapalat" w:hAnsi="GHEA Grapalat" w:cs="Arial"/>
          <w:b/>
          <w:lang w:val="en-US"/>
        </w:rPr>
        <w:t>ՏԵՂԵԿԱՆՔ</w:t>
      </w:r>
    </w:p>
    <w:p w:rsidR="00077DDB" w:rsidRPr="00C23F9E" w:rsidRDefault="00077DDB" w:rsidP="00077DDB">
      <w:pPr>
        <w:rPr>
          <w:rFonts w:ascii="GHEA Grapalat" w:hAnsi="GHEA Grapalat" w:cs="Arial"/>
          <w:lang w:val="en-US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077DDB" w:rsidRPr="00C70B78" w:rsidTr="00F92885">
        <w:tc>
          <w:tcPr>
            <w:tcW w:w="0" w:type="auto"/>
            <w:shd w:val="clear" w:color="auto" w:fill="FFFFFF"/>
            <w:hideMark/>
          </w:tcPr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9"/>
            </w:tblGrid>
            <w:tr w:rsidR="00077DDB" w:rsidRPr="00C70B78" w:rsidTr="00F9288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77DDB" w:rsidRPr="00C23F9E" w:rsidRDefault="00077DDB" w:rsidP="00F92885">
                  <w:pPr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C23F9E">
                    <w:rPr>
                      <w:rFonts w:ascii="GHEA Grapalat" w:hAnsi="GHEA Grapalat"/>
                      <w:lang w:val="en-US"/>
                    </w:rPr>
                    <w:t>«</w:t>
                  </w:r>
                  <w:r w:rsidRPr="00A10DE3">
                    <w:rPr>
                      <w:rFonts w:ascii="GHEA Grapalat" w:hAnsi="GHEA Grapalat"/>
                      <w:b/>
                      <w:bCs/>
                      <w:color w:val="333333"/>
                      <w:lang w:val="hy-AM"/>
                    </w:rPr>
                    <w:t>ԱՐՏԱՇԱՏ ՀԱՄԱՅՆՔԻ ԴԻՄԻՏՐՈՎ ԳՅՈՒՂԻ ՎԱՐՉԱԿԱՆ ՏԱՐԱԾՔՈՒՄ ԳՏՆՎՈՂ, ԳՈՌ ԱՐՍԵՆԻ ՄԵԼՔՈՆՅԱՆԻ ՍԵՓԱԿԱՆՈՒԹՅԱՆ ԻՐԱՎՈՒՆՔՈՎ ՊԱՏԿԱՆՈՂ ԳՅՈՒՂԱՏՆՏԵՍԱԿԱՆ ՆՇԱՆԱԿՈՒԹՅԱՆ 0,2524 ՀԱ ՄԱԿԵՐԵՍՈՎ ՀՈՂԱՄԱՍԻ ՆՊԱՏԱԿԱՅԻՆ ԵՎ ԳՈՐԾԱՌՆԱԿԱՆ ՆՇԱՆԱԿՈՒԹՅՈՒՆԸ ՓՈՓՈԽԵԼՈՒ ՄԱՍԻՆ</w:t>
                  </w:r>
                  <w:r w:rsidRPr="0041057C">
                    <w:rPr>
                      <w:rFonts w:ascii="GHEA Grapalat" w:hAnsi="GHEA Grapalat"/>
                      <w:b/>
                      <w:lang w:val="hy-AM"/>
                    </w:rPr>
                    <w:t>»</w:t>
                  </w:r>
                  <w:r w:rsidRPr="0041057C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ԱՐ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>Տ</w:t>
                  </w:r>
                  <w:r w:rsidRPr="0041057C">
                    <w:rPr>
                      <w:rFonts w:ascii="GHEA Grapalat" w:hAnsi="GHEA Grapalat"/>
                      <w:b/>
                    </w:rPr>
                    <w:t>ԱՇԱՏ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ՀԱՄԱՅՆՔԻ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ԱՎԱԳԱՆՈՒ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ՈՐՈՇՄԱՆ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ՆԱԽԱԳԾԻ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 </w:t>
                  </w:r>
                  <w:r w:rsidRPr="0041057C">
                    <w:rPr>
                      <w:rFonts w:ascii="GHEA Grapalat" w:hAnsi="GHEA Grapalat"/>
                      <w:b/>
                    </w:rPr>
                    <w:t>ԸՆԴՈՒՆՄԱՆ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ԿԱՊԱԿՑՈՒԹՅԱՄԲ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ԱՐՏԱՇԱՏ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ՀԱՄԱՅՆՔԻ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ԲՅՈՒՋԵՈՒՄ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ԵԿԱՄՈՒՏՆԵՐԻ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ԵՎ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ԾԱԽՍԵՐԻ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ԱՎԵԼԱՑՄԱՆ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ԿԱՄ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ՆՎԱԶԵՑՄԱՆ</w:t>
                  </w:r>
                  <w:r w:rsidRPr="0041057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1057C">
                    <w:rPr>
                      <w:rFonts w:ascii="GHEA Grapalat" w:hAnsi="GHEA Grapalat"/>
                      <w:b/>
                    </w:rPr>
                    <w:t>ՄԱՍԻՆ</w:t>
                  </w:r>
                </w:p>
              </w:tc>
            </w:tr>
          </w:tbl>
          <w:p w:rsidR="00077DDB" w:rsidRPr="00C23F9E" w:rsidRDefault="00077DDB" w:rsidP="00F9288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:rsidR="00077DDB" w:rsidRPr="00C23F9E" w:rsidRDefault="00077DDB" w:rsidP="00077DDB">
      <w:pPr>
        <w:jc w:val="both"/>
        <w:rPr>
          <w:rFonts w:ascii="GHEA Grapalat" w:eastAsia="Times New Roman" w:hAnsi="GHEA Grapalat" w:cs="Tahoma"/>
          <w:iCs/>
          <w:color w:val="333333"/>
          <w:lang w:val="en-US" w:eastAsia="ru-RU"/>
        </w:rPr>
      </w:pPr>
    </w:p>
    <w:tbl>
      <w:tblPr>
        <w:tblW w:w="439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077DDB" w:rsidRPr="00C70B78" w:rsidTr="00F92885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077DDB" w:rsidRPr="00C23F9E" w:rsidRDefault="00077DDB" w:rsidP="00F92885">
            <w:pPr>
              <w:jc w:val="both"/>
              <w:rPr>
                <w:rFonts w:ascii="GHEA Grapalat" w:hAnsi="GHEA Grapalat"/>
                <w:lang w:val="en-US"/>
              </w:rPr>
            </w:pPr>
            <w:r w:rsidRPr="00276E0C">
              <w:rPr>
                <w:rFonts w:ascii="GHEA Grapalat" w:hAnsi="GHEA Grapalat"/>
                <w:lang w:val="hy-AM"/>
              </w:rPr>
              <w:t>«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Արտաշատ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համայնքի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Դիմիտրով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գյուղում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գտնվող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Գոռ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Մելքոնյանին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սեփականության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իրավունքով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պատկանող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0,2524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հա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մակերեսով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03-038-0120-0017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կադաստրային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ծածկագրով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գյուղատնտեսական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հողատեսքը՝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վարելահող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հողամասի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նպատ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>ակային նշանակությունը փոփոխել որպես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արդյունաբերության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ընդերքօգտագործման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և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այլ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արտադրական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օբյեկտների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հողերի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իսկ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գործառնական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նշանակությունը</w:t>
            </w:r>
            <w:r w:rsidR="00C70B78">
              <w:rPr>
                <w:rFonts w:ascii="GHEA Grapalat" w:hAnsi="GHEA Grapalat" w:cs="GHEA Grapalat"/>
                <w:color w:val="333333"/>
                <w:lang w:val="hy-AM"/>
              </w:rPr>
              <w:t xml:space="preserve"> </w:t>
            </w:r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գործառնական</w:t>
            </w:r>
            <w:r w:rsidR="00C70B78" w:rsidRPr="004827BE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նշանակությունը</w:t>
            </w:r>
            <w:r w:rsidR="00C70B78" w:rsidRPr="004827BE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bookmarkStart w:id="0" w:name="_GoBack"/>
            <w:bookmarkEnd w:id="0"/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՝</w:t>
            </w:r>
            <w:r w:rsidR="00C70B78" w:rsidRPr="004827BE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գյուղատնտեսական</w:t>
            </w:r>
            <w:r w:rsidR="00C70B78" w:rsidRPr="004827BE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արտադրական</w:t>
            </w:r>
            <w:r w:rsidR="00C70B78" w:rsidRPr="004827BE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="00C70B78" w:rsidRPr="004827BE">
              <w:rPr>
                <w:rFonts w:ascii="GHEA Grapalat" w:hAnsi="GHEA Grapalat" w:cs="GHEA Grapalat"/>
                <w:color w:val="333333"/>
                <w:lang w:val="hy-AM"/>
              </w:rPr>
              <w:t>օբյեկտների</w:t>
            </w:r>
            <w:r w:rsidR="00C70B78">
              <w:rPr>
                <w:rFonts w:ascii="GHEA Grapalat" w:hAnsi="GHEA Grapalat" w:cs="GHEA Grapalat"/>
                <w:color w:val="333333"/>
                <w:lang w:val="hy-AM"/>
              </w:rPr>
              <w:t xml:space="preserve"> փոփոխելու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փոփոխել</w:t>
            </w:r>
            <w:r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276E0C">
              <w:rPr>
                <w:rFonts w:ascii="GHEA Grapalat" w:hAnsi="GHEA Grapalat" w:cs="Arial"/>
                <w:lang w:val="hy-AM"/>
              </w:rPr>
              <w:t>մասին</w:t>
            </w:r>
            <w:r w:rsidRPr="002C7012">
              <w:rPr>
                <w:rFonts w:ascii="GHEA Grapalat" w:hAnsi="GHEA Grapalat"/>
                <w:lang w:val="hy-AM"/>
              </w:rPr>
              <w:t xml:space="preserve">»  </w:t>
            </w:r>
            <w:proofErr w:type="spellStart"/>
            <w:r w:rsidRPr="00C23F9E">
              <w:rPr>
                <w:rFonts w:ascii="GHEA Grapalat" w:hAnsi="GHEA Grapalat" w:cs="Arial"/>
              </w:rPr>
              <w:t>Ար</w:t>
            </w:r>
            <w:proofErr w:type="spellEnd"/>
            <w:r w:rsidRPr="00C23F9E">
              <w:rPr>
                <w:rFonts w:ascii="GHEA Grapalat" w:hAnsi="GHEA Grapalat" w:cs="Arial"/>
                <w:lang w:val="hy-AM"/>
              </w:rPr>
              <w:t>տ</w:t>
            </w:r>
            <w:proofErr w:type="spellStart"/>
            <w:r w:rsidRPr="00C23F9E">
              <w:rPr>
                <w:rFonts w:ascii="GHEA Grapalat" w:hAnsi="GHEA Grapalat" w:cs="Arial"/>
              </w:rPr>
              <w:t>աշատ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համայնքի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ավագանու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որոշման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նախագծի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ընդունման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կապակցությամբ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Արտաշատ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համայնքի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բյուջեի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եկամուտների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r w:rsidRPr="00C23F9E">
              <w:rPr>
                <w:rFonts w:ascii="GHEA Grapalat" w:hAnsi="GHEA Grapalat" w:cs="Arial"/>
              </w:rPr>
              <w:t>և</w:t>
            </w:r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ծախսերի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ավելցում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կամ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նվազեցում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չի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23F9E">
              <w:rPr>
                <w:rFonts w:ascii="GHEA Grapalat" w:hAnsi="GHEA Grapalat" w:cs="Arial"/>
              </w:rPr>
              <w:t>նախատեսվում</w:t>
            </w:r>
            <w:proofErr w:type="spellEnd"/>
            <w:r w:rsidRPr="00C23F9E">
              <w:rPr>
                <w:rFonts w:ascii="GHEA Grapalat" w:hAnsi="GHEA Grapalat"/>
                <w:lang w:val="en-US"/>
              </w:rPr>
              <w:t>:</w:t>
            </w:r>
          </w:p>
          <w:p w:rsidR="00077DDB" w:rsidRPr="00C23F9E" w:rsidRDefault="00077DDB" w:rsidP="00F92885">
            <w:pPr>
              <w:jc w:val="both"/>
              <w:rPr>
                <w:rFonts w:ascii="GHEA Grapalat" w:hAnsi="GHEA Grapalat" w:cs="Arial"/>
                <w:lang w:val="en-US"/>
              </w:rPr>
            </w:pPr>
          </w:p>
          <w:p w:rsidR="00077DDB" w:rsidRPr="00C23F9E" w:rsidRDefault="00077DDB" w:rsidP="00F92885">
            <w:pPr>
              <w:rPr>
                <w:rFonts w:ascii="GHEA Grapalat" w:hAnsi="GHEA Grapalat"/>
                <w:lang w:val="en-US"/>
              </w:rPr>
            </w:pPr>
          </w:p>
          <w:p w:rsidR="00077DDB" w:rsidRPr="00C23F9E" w:rsidRDefault="00077DDB" w:rsidP="00F92885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077DDB" w:rsidRPr="00C23F9E" w:rsidRDefault="00077DDB" w:rsidP="00077DDB">
      <w:pPr>
        <w:jc w:val="both"/>
        <w:rPr>
          <w:rFonts w:ascii="GHEA Grapalat" w:hAnsi="GHEA Grapalat"/>
          <w:lang w:val="en-US"/>
        </w:rPr>
      </w:pPr>
      <w:r w:rsidRPr="00C23F9E">
        <w:rPr>
          <w:rFonts w:ascii="GHEA Grapalat" w:hAnsi="GHEA Grapalat"/>
          <w:lang w:val="en-US"/>
        </w:rPr>
        <w:t xml:space="preserve">  </w:t>
      </w:r>
    </w:p>
    <w:p w:rsidR="00077DDB" w:rsidRPr="00C23F9E" w:rsidRDefault="00077DDB" w:rsidP="00077DDB">
      <w:pPr>
        <w:jc w:val="both"/>
        <w:rPr>
          <w:rFonts w:ascii="GHEA Grapalat" w:hAnsi="GHEA Grapalat" w:cs="Arial"/>
          <w:lang w:val="en-US"/>
        </w:rPr>
      </w:pPr>
    </w:p>
    <w:p w:rsidR="00077DDB" w:rsidRPr="0041057C" w:rsidRDefault="00077DDB" w:rsidP="00077DDB">
      <w:pPr>
        <w:ind w:left="70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077DDB" w:rsidRPr="0041057C" w:rsidRDefault="00077DDB" w:rsidP="00077DDB">
      <w:pPr>
        <w:rPr>
          <w:rFonts w:ascii="GHEA Grapalat" w:hAnsi="GHEA Grapalat"/>
          <w:lang w:val="hy-AM"/>
        </w:rPr>
      </w:pPr>
    </w:p>
    <w:p w:rsidR="00077DDB" w:rsidRPr="00C23F9E" w:rsidRDefault="00077DDB" w:rsidP="00077DDB">
      <w:pPr>
        <w:jc w:val="both"/>
        <w:rPr>
          <w:rFonts w:ascii="GHEA Grapalat" w:hAnsi="GHEA Grapalat" w:cs="Arial"/>
          <w:lang w:val="en-US"/>
        </w:rPr>
      </w:pPr>
    </w:p>
    <w:p w:rsidR="00077DDB" w:rsidRPr="00C23F9E" w:rsidRDefault="00077DDB" w:rsidP="00077DDB">
      <w:pPr>
        <w:rPr>
          <w:rFonts w:ascii="GHEA Grapalat" w:hAnsi="GHEA Grapalat"/>
          <w:lang w:val="en-US"/>
        </w:rPr>
      </w:pPr>
    </w:p>
    <w:p w:rsidR="00077DDB" w:rsidRPr="00C23F9E" w:rsidRDefault="00077DDB" w:rsidP="00077DDB">
      <w:pPr>
        <w:rPr>
          <w:rFonts w:ascii="GHEA Grapalat" w:hAnsi="GHEA Grapalat"/>
          <w:lang w:val="en-US"/>
        </w:rPr>
      </w:pPr>
    </w:p>
    <w:p w:rsidR="00077DDB" w:rsidRPr="00C23F9E" w:rsidRDefault="00077DDB" w:rsidP="00077DDB">
      <w:pPr>
        <w:rPr>
          <w:rFonts w:ascii="GHEA Grapalat" w:hAnsi="GHEA Grapalat"/>
          <w:lang w:val="en-US"/>
        </w:rPr>
      </w:pPr>
    </w:p>
    <w:p w:rsidR="00077DDB" w:rsidRPr="00C23F9E" w:rsidRDefault="00077DDB" w:rsidP="00077DDB">
      <w:pPr>
        <w:rPr>
          <w:rFonts w:ascii="GHEA Grapalat" w:hAnsi="GHEA Grapalat"/>
          <w:lang w:val="en-US"/>
        </w:rPr>
      </w:pPr>
    </w:p>
    <w:p w:rsidR="00077DDB" w:rsidRPr="00276E0C" w:rsidRDefault="00077DDB" w:rsidP="00077DDB">
      <w:pPr>
        <w:rPr>
          <w:lang w:val="en-US"/>
        </w:rPr>
      </w:pPr>
    </w:p>
    <w:p w:rsidR="00822CFC" w:rsidRDefault="00822CFC"/>
    <w:sectPr w:rsidR="0082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2"/>
    <w:rsid w:val="00077DDB"/>
    <w:rsid w:val="00822CFC"/>
    <w:rsid w:val="008D7662"/>
    <w:rsid w:val="00C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B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B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2024-04-02T14:50:00Z</cp:lastPrinted>
  <dcterms:created xsi:type="dcterms:W3CDTF">2024-04-02T14:02:00Z</dcterms:created>
  <dcterms:modified xsi:type="dcterms:W3CDTF">2024-04-02T14:50:00Z</dcterms:modified>
</cp:coreProperties>
</file>