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4E6D" w:rsidRDefault="00F94E6D" w:rsidP="00F94E6D">
      <w:pPr>
        <w:spacing w:after="0"/>
        <w:jc w:val="right"/>
        <w:rPr>
          <w:rFonts w:ascii="Sylfaen" w:eastAsia="GHEA Grapalat" w:hAnsi="Sylfaen" w:cs="GHEA Grapalat"/>
          <w:b/>
        </w:rPr>
      </w:pPr>
      <w:proofErr w:type="spellStart"/>
      <w:r>
        <w:rPr>
          <w:rFonts w:ascii="Sylfaen" w:eastAsia="GHEA Grapalat" w:hAnsi="Sylfaen" w:cs="GHEA Grapalat"/>
          <w:b/>
        </w:rPr>
        <w:t>Հավելված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</w:p>
    <w:p w:rsidR="00F94E6D" w:rsidRDefault="00F94E6D" w:rsidP="00F94E6D">
      <w:pPr>
        <w:spacing w:after="0"/>
        <w:jc w:val="right"/>
        <w:rPr>
          <w:rFonts w:ascii="Sylfaen" w:eastAsia="GHEA Grapalat" w:hAnsi="Sylfaen" w:cs="GHEA Grapalat"/>
          <w:b/>
        </w:rPr>
      </w:pPr>
      <w:r>
        <w:rPr>
          <w:rFonts w:ascii="Sylfaen" w:eastAsia="GHEA Grapalat" w:hAnsi="Sylfaen" w:cs="GHEA Grapalat"/>
          <w:b/>
        </w:rPr>
        <w:t xml:space="preserve">ՀՀ </w:t>
      </w:r>
      <w:proofErr w:type="spellStart"/>
      <w:r>
        <w:rPr>
          <w:rFonts w:ascii="Sylfaen" w:eastAsia="GHEA Grapalat" w:hAnsi="Sylfaen" w:cs="GHEA Grapalat"/>
          <w:b/>
        </w:rPr>
        <w:t>Արտաշատ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  <w:proofErr w:type="spellStart"/>
      <w:r>
        <w:rPr>
          <w:rFonts w:ascii="Sylfaen" w:eastAsia="GHEA Grapalat" w:hAnsi="Sylfaen" w:cs="GHEA Grapalat"/>
          <w:b/>
        </w:rPr>
        <w:t>համայնքի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  <w:proofErr w:type="spellStart"/>
      <w:r>
        <w:rPr>
          <w:rFonts w:ascii="Sylfaen" w:eastAsia="GHEA Grapalat" w:hAnsi="Sylfaen" w:cs="GHEA Grapalat"/>
          <w:b/>
        </w:rPr>
        <w:t>ավագանու</w:t>
      </w:r>
      <w:proofErr w:type="spellEnd"/>
    </w:p>
    <w:p w:rsidR="00F94E6D" w:rsidRDefault="00F94E6D" w:rsidP="00F94E6D">
      <w:pPr>
        <w:spacing w:after="0"/>
        <w:jc w:val="right"/>
        <w:rPr>
          <w:rFonts w:ascii="Sylfaen" w:eastAsia="GHEA Grapalat" w:hAnsi="Sylfaen" w:cs="GHEA Grapalat"/>
          <w:b/>
        </w:rPr>
      </w:pPr>
      <w:r>
        <w:rPr>
          <w:rFonts w:ascii="Sylfaen" w:eastAsia="GHEA Grapalat" w:hAnsi="Sylfaen" w:cs="GHEA Grapalat"/>
          <w:b/>
        </w:rPr>
        <w:t xml:space="preserve">2025 </w:t>
      </w:r>
      <w:proofErr w:type="spellStart"/>
      <w:r>
        <w:rPr>
          <w:rFonts w:ascii="Sylfaen" w:eastAsia="GHEA Grapalat" w:hAnsi="Sylfaen" w:cs="GHEA Grapalat"/>
          <w:b/>
        </w:rPr>
        <w:t>թվականի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  <w:proofErr w:type="spellStart"/>
      <w:r>
        <w:rPr>
          <w:rFonts w:ascii="Sylfaen" w:eastAsia="GHEA Grapalat" w:hAnsi="Sylfaen" w:cs="GHEA Grapalat"/>
          <w:b/>
        </w:rPr>
        <w:t>ապրիլի</w:t>
      </w:r>
      <w:proofErr w:type="spellEnd"/>
      <w:r>
        <w:rPr>
          <w:rFonts w:ascii="Sylfaen" w:eastAsia="GHEA Grapalat" w:hAnsi="Sylfaen" w:cs="GHEA Grapalat"/>
          <w:b/>
        </w:rPr>
        <w:t xml:space="preserve"> 16-ի </w:t>
      </w:r>
      <w:proofErr w:type="spellStart"/>
      <w:r>
        <w:rPr>
          <w:rFonts w:ascii="Sylfaen" w:eastAsia="GHEA Grapalat" w:hAnsi="Sylfaen" w:cs="GHEA Grapalat"/>
          <w:b/>
        </w:rPr>
        <w:t>թիվ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  <w:r w:rsidR="00F5214E">
        <w:rPr>
          <w:rFonts w:ascii="Sylfaen" w:eastAsia="GHEA Grapalat" w:hAnsi="Sylfaen" w:cs="GHEA Grapalat"/>
          <w:b/>
        </w:rPr>
        <w:t>86-Ա</w:t>
      </w:r>
      <w:r w:rsidR="00FF2D98">
        <w:rPr>
          <w:rFonts w:ascii="Sylfaen" w:eastAsia="GHEA Grapalat" w:hAnsi="Sylfaen" w:cs="GHEA Grapalat"/>
          <w:b/>
        </w:rPr>
        <w:t xml:space="preserve"> </w:t>
      </w:r>
      <w:r>
        <w:rPr>
          <w:rFonts w:ascii="Sylfaen" w:eastAsia="GHEA Grapalat" w:hAnsi="Sylfaen" w:cs="GHEA Grapalat"/>
          <w:b/>
        </w:rPr>
        <w:t xml:space="preserve"> </w:t>
      </w:r>
      <w:proofErr w:type="spellStart"/>
      <w:r>
        <w:rPr>
          <w:rFonts w:ascii="Sylfaen" w:eastAsia="GHEA Grapalat" w:hAnsi="Sylfaen" w:cs="GHEA Grapalat"/>
          <w:b/>
        </w:rPr>
        <w:t>որոշման</w:t>
      </w:r>
      <w:proofErr w:type="spellEnd"/>
      <w:r>
        <w:rPr>
          <w:rFonts w:ascii="Sylfaen" w:eastAsia="GHEA Grapalat" w:hAnsi="Sylfaen" w:cs="GHEA Grapalat"/>
          <w:b/>
        </w:rPr>
        <w:t xml:space="preserve"> </w:t>
      </w:r>
    </w:p>
    <w:p w:rsidR="00F94E6D" w:rsidRDefault="00F94E6D" w:rsidP="00AA68E8">
      <w:pPr>
        <w:spacing w:after="0"/>
        <w:jc w:val="center"/>
        <w:rPr>
          <w:rFonts w:ascii="Sylfaen" w:eastAsia="GHEA Grapalat" w:hAnsi="Sylfaen" w:cs="GHEA Grapalat"/>
          <w:b/>
        </w:rPr>
      </w:pPr>
    </w:p>
    <w:p w:rsidR="00F94E6D" w:rsidRDefault="00F94E6D" w:rsidP="00AA68E8">
      <w:pPr>
        <w:spacing w:after="0"/>
        <w:jc w:val="center"/>
        <w:rPr>
          <w:rFonts w:ascii="Sylfaen" w:eastAsia="GHEA Grapalat" w:hAnsi="Sylfaen" w:cs="GHEA Grapalat"/>
          <w:b/>
        </w:rPr>
      </w:pPr>
    </w:p>
    <w:p w:rsidR="00F94E6D" w:rsidRDefault="00F94E6D" w:rsidP="00AA68E8">
      <w:pPr>
        <w:spacing w:after="0"/>
        <w:jc w:val="center"/>
        <w:rPr>
          <w:rFonts w:ascii="Sylfaen" w:eastAsia="GHEA Grapalat" w:hAnsi="Sylfaen" w:cs="GHEA Grapalat"/>
          <w:b/>
        </w:rPr>
      </w:pPr>
    </w:p>
    <w:p w:rsidR="00CA210F" w:rsidRPr="00AA68E8" w:rsidRDefault="00CA210F" w:rsidP="00AA68E8">
      <w:pPr>
        <w:spacing w:after="0"/>
        <w:jc w:val="center"/>
        <w:rPr>
          <w:rFonts w:ascii="Sylfaen" w:eastAsia="GHEA Grapalat" w:hAnsi="Sylfaen" w:cs="GHEA Grapalat"/>
          <w:b/>
        </w:rPr>
      </w:pPr>
      <w:r w:rsidRPr="00AA68E8">
        <w:rPr>
          <w:rFonts w:ascii="Sylfaen" w:eastAsia="GHEA Grapalat" w:hAnsi="Sylfaen" w:cs="GHEA Grapalat"/>
          <w:b/>
        </w:rPr>
        <w:t>ՄՏԱԴՐՈՒԹՅ</w:t>
      </w:r>
      <w:r w:rsidR="00403758">
        <w:rPr>
          <w:rFonts w:ascii="Sylfaen" w:eastAsia="GHEA Grapalat" w:hAnsi="Sylfaen" w:cs="GHEA Grapalat"/>
          <w:b/>
        </w:rPr>
        <w:t>ՈՒՆ</w:t>
      </w:r>
      <w:r w:rsidRPr="00AA68E8">
        <w:rPr>
          <w:rFonts w:ascii="Sylfaen" w:eastAsia="GHEA Grapalat" w:hAnsi="Sylfaen" w:cs="GHEA Grapalat"/>
          <w:b/>
        </w:rPr>
        <w:t>Ն</w:t>
      </w:r>
      <w:r w:rsidR="00403758">
        <w:rPr>
          <w:rFonts w:ascii="Sylfaen" w:eastAsia="GHEA Grapalat" w:hAnsi="Sylfaen" w:cs="GHEA Grapalat"/>
          <w:b/>
        </w:rPr>
        <w:t>ԵՐԻ ՄԱՍԻՆ</w:t>
      </w:r>
      <w:r w:rsidRPr="00AA68E8">
        <w:rPr>
          <w:rFonts w:ascii="Sylfaen" w:eastAsia="GHEA Grapalat" w:hAnsi="Sylfaen" w:cs="GHEA Grapalat"/>
          <w:b/>
        </w:rPr>
        <w:t xml:space="preserve"> ՀԱՄԱՁԱՅՆԱԳԻՐ</w:t>
      </w:r>
    </w:p>
    <w:p w:rsidR="00CA210F" w:rsidRPr="004658FE" w:rsidRDefault="00CA210F" w:rsidP="00FD6443">
      <w:pPr>
        <w:jc w:val="both"/>
        <w:rPr>
          <w:rFonts w:ascii="GHEA Grapalat" w:hAnsi="GHEA Grapalat"/>
        </w:rPr>
      </w:pPr>
    </w:p>
    <w:p w:rsidR="00AC1F4E" w:rsidRPr="000C5135" w:rsidRDefault="00CA210F" w:rsidP="00AA68E8">
      <w:pPr>
        <w:spacing w:after="0"/>
        <w:jc w:val="center"/>
        <w:rPr>
          <w:rFonts w:ascii="Sylfaen" w:eastAsia="GHEA Grapalat" w:hAnsi="Sylfaen" w:cs="GHEA Grapalat"/>
          <w:b/>
          <w:sz w:val="24"/>
          <w:szCs w:val="24"/>
        </w:rPr>
      </w:pP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էլեկտրաէներգիայի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արտադրությամբ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>ԿԿԹ</w:t>
      </w:r>
      <w:r w:rsidRPr="000C5135">
        <w:rPr>
          <w:rFonts w:ascii="Sylfaen" w:eastAsia="GHEA Grapalat" w:hAnsi="Sylfaen" w:cs="GHEA Grapalat"/>
          <w:b/>
          <w:sz w:val="24"/>
          <w:szCs w:val="24"/>
        </w:rPr>
        <w:t>-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ների</w:t>
      </w:r>
      <w:proofErr w:type="spellEnd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 xml:space="preserve"> (</w:t>
      </w:r>
      <w:proofErr w:type="spellStart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>Կենցաղային</w:t>
      </w:r>
      <w:proofErr w:type="spellEnd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>կոշտ</w:t>
      </w:r>
      <w:proofErr w:type="spellEnd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>թափոններ</w:t>
      </w:r>
      <w:proofErr w:type="spellEnd"/>
      <w:r w:rsidR="00885E9D" w:rsidRPr="000C5135">
        <w:rPr>
          <w:rFonts w:ascii="Sylfaen" w:eastAsia="GHEA Grapalat" w:hAnsi="Sylfaen" w:cs="GHEA Grapalat"/>
          <w:b/>
          <w:sz w:val="24"/>
          <w:szCs w:val="24"/>
        </w:rPr>
        <w:t>)</w:t>
      </w:r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վերամշակման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և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էներգիայի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օգտագործման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համար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Էկոտեխնիկայի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կառուցման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տեխնոլոգիաների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նախագծման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և </w:t>
      </w:r>
      <w:proofErr w:type="spellStart"/>
      <w:r w:rsidRPr="000C5135">
        <w:rPr>
          <w:rFonts w:ascii="Sylfaen" w:eastAsia="GHEA Grapalat" w:hAnsi="Sylfaen" w:cs="GHEA Grapalat"/>
          <w:b/>
          <w:sz w:val="24"/>
          <w:szCs w:val="24"/>
        </w:rPr>
        <w:t>մատակարարման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 xml:space="preserve"> </w:t>
      </w:r>
      <w:proofErr w:type="spellStart"/>
      <w:r w:rsidR="004658FE" w:rsidRPr="000C5135">
        <w:rPr>
          <w:rFonts w:ascii="Sylfaen" w:eastAsia="GHEA Grapalat" w:hAnsi="Sylfaen" w:cs="GHEA Grapalat"/>
          <w:b/>
          <w:sz w:val="24"/>
          <w:szCs w:val="24"/>
        </w:rPr>
        <w:t>մասին</w:t>
      </w:r>
      <w:proofErr w:type="spellEnd"/>
      <w:r w:rsidRPr="000C5135">
        <w:rPr>
          <w:rFonts w:ascii="Sylfaen" w:eastAsia="GHEA Grapalat" w:hAnsi="Sylfaen" w:cs="GHEA Grapalat"/>
          <w:b/>
          <w:sz w:val="24"/>
          <w:szCs w:val="24"/>
        </w:rPr>
        <w:t>.</w:t>
      </w:r>
    </w:p>
    <w:p w:rsidR="0072152F" w:rsidRPr="004658FE" w:rsidRDefault="0072152F" w:rsidP="00FD6443">
      <w:pPr>
        <w:jc w:val="both"/>
        <w:rPr>
          <w:rFonts w:ascii="GHEA Grapalat" w:hAnsi="GHEA Grapalat"/>
        </w:rPr>
      </w:pPr>
    </w:p>
    <w:p w:rsidR="0072152F" w:rsidRPr="0041348E" w:rsidRDefault="00AA68E8" w:rsidP="0041348E">
      <w:pPr>
        <w:rPr>
          <w:rFonts w:ascii="Sylfaen" w:eastAsiaTheme="minorEastAsia" w:hAnsi="Sylfaen"/>
        </w:rPr>
      </w:pPr>
      <w:r w:rsidRPr="00AA68E8">
        <w:rPr>
          <w:rFonts w:ascii="Sylfaen" w:eastAsiaTheme="minorEastAsia" w:hAnsi="Sylfaen"/>
        </w:rPr>
        <w:t>ք.</w:t>
      </w:r>
      <w:r w:rsidR="00AA1636">
        <w:rPr>
          <w:rFonts w:ascii="Sylfaen" w:eastAsiaTheme="minorEastAsia" w:hAnsi="Sylfaen"/>
        </w:rPr>
        <w:t xml:space="preserve"> </w:t>
      </w:r>
      <w:r w:rsidRPr="002B5CFB">
        <w:rPr>
          <w:rFonts w:ascii="Sylfaen" w:eastAsiaTheme="minorEastAsia" w:hAnsi="Sylfaen"/>
          <w:lang w:val="hy-AM"/>
        </w:rPr>
        <w:t>Արտաշատ</w:t>
      </w:r>
      <w:r w:rsidRPr="00AA68E8">
        <w:rPr>
          <w:rFonts w:ascii="Sylfaen" w:eastAsiaTheme="minorEastAsia" w:hAnsi="Sylfaen"/>
          <w:lang w:val="hy-AM"/>
        </w:rPr>
        <w:t xml:space="preserve"> </w:t>
      </w:r>
      <w:r w:rsidRPr="00AA68E8">
        <w:rPr>
          <w:rFonts w:ascii="Sylfaen" w:eastAsiaTheme="minorEastAsia" w:hAnsi="Sylfaen"/>
        </w:rPr>
        <w:t xml:space="preserve">                                       </w:t>
      </w:r>
      <w:r w:rsidRPr="00AA68E8">
        <w:rPr>
          <w:rFonts w:ascii="Sylfaen" w:eastAsiaTheme="minorEastAsia" w:hAnsi="Sylfaen"/>
          <w:lang w:val="hy-AM"/>
        </w:rPr>
        <w:t xml:space="preserve">                </w:t>
      </w:r>
      <w:r w:rsidRPr="00AA68E8">
        <w:rPr>
          <w:rFonts w:ascii="Sylfaen" w:eastAsiaTheme="minorEastAsia" w:hAnsi="Sylfaen"/>
        </w:rPr>
        <w:t xml:space="preserve">                                                    «</w:t>
      </w:r>
      <w:r w:rsidRPr="002B5CFB">
        <w:rPr>
          <w:rFonts w:ascii="Sylfaen" w:eastAsiaTheme="minorEastAsia" w:hAnsi="Sylfaen"/>
          <w:lang w:val="hy-AM"/>
        </w:rPr>
        <w:t xml:space="preserve"> </w:t>
      </w:r>
      <w:r w:rsidR="002B5CFB" w:rsidRPr="002B5CFB">
        <w:rPr>
          <w:rFonts w:ascii="Sylfaen" w:eastAsiaTheme="minorEastAsia" w:hAnsi="Sylfaen"/>
          <w:lang w:val="hy-AM"/>
        </w:rPr>
        <w:t xml:space="preserve">   </w:t>
      </w:r>
      <w:r w:rsidRPr="002B5CFB">
        <w:rPr>
          <w:rFonts w:ascii="Sylfaen" w:eastAsiaTheme="minorEastAsia" w:hAnsi="Sylfaen"/>
          <w:lang w:val="hy-AM"/>
        </w:rPr>
        <w:t xml:space="preserve">  </w:t>
      </w:r>
      <w:r w:rsidRPr="00AA68E8">
        <w:rPr>
          <w:rFonts w:ascii="Sylfaen" w:eastAsiaTheme="minorEastAsia" w:hAnsi="Sylfaen"/>
        </w:rPr>
        <w:t>»</w:t>
      </w:r>
      <w:r w:rsidRPr="00AA68E8">
        <w:rPr>
          <w:rFonts w:ascii="Sylfaen" w:eastAsiaTheme="minorEastAsia" w:hAnsi="Sylfaen"/>
          <w:lang w:val="hy-AM"/>
        </w:rPr>
        <w:t xml:space="preserve"> </w:t>
      </w:r>
      <w:r w:rsidRPr="002B5CFB">
        <w:rPr>
          <w:rFonts w:ascii="Sylfaen" w:eastAsiaTheme="minorEastAsia" w:hAnsi="Sylfaen"/>
          <w:lang w:val="hy-AM"/>
        </w:rPr>
        <w:t>ապրիլի</w:t>
      </w:r>
      <w:r w:rsidRPr="00AA68E8">
        <w:rPr>
          <w:rFonts w:ascii="Sylfaen" w:eastAsiaTheme="minorEastAsia" w:hAnsi="Sylfaen"/>
        </w:rPr>
        <w:t xml:space="preserve"> 202</w:t>
      </w:r>
      <w:r w:rsidRPr="00AA68E8">
        <w:rPr>
          <w:rFonts w:ascii="Sylfaen" w:eastAsiaTheme="minorEastAsia" w:hAnsi="Sylfaen"/>
          <w:lang w:val="hy-AM"/>
        </w:rPr>
        <w:t>5</w:t>
      </w:r>
      <w:r w:rsidRPr="00AA68E8">
        <w:rPr>
          <w:rFonts w:ascii="Sylfaen" w:eastAsiaTheme="minorEastAsia" w:hAnsi="Sylfaen"/>
        </w:rPr>
        <w:t>թ.</w:t>
      </w:r>
    </w:p>
    <w:p w:rsidR="00462B51" w:rsidRDefault="00244D7E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b/>
          <w:lang w:val="hy-AM"/>
        </w:rPr>
        <w:t>«Արտաշատի համայնքապետարան</w:t>
      </w:r>
      <w:r w:rsidRPr="00F9282E">
        <w:rPr>
          <w:rFonts w:ascii="Sylfaen" w:hAnsi="Sylfaen"/>
          <w:b/>
          <w:lang w:val="hy-AM"/>
        </w:rPr>
        <w:t>»</w:t>
      </w:r>
      <w:r>
        <w:rPr>
          <w:rFonts w:ascii="Sylfaen" w:hAnsi="Sylfaen"/>
          <w:b/>
          <w:lang w:val="hy-AM"/>
        </w:rPr>
        <w:t>-ը</w:t>
      </w:r>
      <w:r w:rsidRPr="00F9282E">
        <w:rPr>
          <w:rFonts w:ascii="Sylfaen" w:hAnsi="Sylfaen"/>
          <w:b/>
          <w:lang w:val="hy-AM"/>
        </w:rPr>
        <w:t xml:space="preserve"> </w:t>
      </w:r>
      <w:r w:rsidRPr="00F9282E">
        <w:rPr>
          <w:rFonts w:ascii="Sylfaen" w:hAnsi="Sylfaen"/>
          <w:lang w:val="hy-AM"/>
        </w:rPr>
        <w:t>(</w:t>
      </w:r>
      <w:r w:rsidRPr="00F9282E">
        <w:rPr>
          <w:rFonts w:ascii="Sylfaen" w:hAnsi="Sylfaen"/>
          <w:i/>
          <w:lang w:val="hy-AM"/>
        </w:rPr>
        <w:t xml:space="preserve">ՀՎՀՀ` </w:t>
      </w:r>
      <w:r>
        <w:rPr>
          <w:rFonts w:ascii="Sylfaen" w:hAnsi="Sylfaen"/>
          <w:i/>
          <w:lang w:val="hy-AM"/>
        </w:rPr>
        <w:t>04240737</w:t>
      </w:r>
      <w:r w:rsidRPr="00F9282E">
        <w:rPr>
          <w:rFonts w:ascii="Sylfaen" w:hAnsi="Sylfaen"/>
          <w:lang w:val="hy-AM"/>
        </w:rPr>
        <w:t xml:space="preserve">, </w:t>
      </w:r>
      <w:r w:rsidRPr="00F9282E">
        <w:rPr>
          <w:rFonts w:ascii="Sylfaen" w:hAnsi="Sylfaen"/>
          <w:i/>
          <w:lang w:val="hy-AM"/>
        </w:rPr>
        <w:t>հասցե` ՀՀ, ք.</w:t>
      </w:r>
      <w:r>
        <w:rPr>
          <w:rFonts w:ascii="Sylfaen" w:hAnsi="Sylfaen"/>
          <w:i/>
          <w:lang w:val="hy-AM"/>
        </w:rPr>
        <w:t>Արտաշատ</w:t>
      </w:r>
      <w:r w:rsidRPr="00F9282E">
        <w:rPr>
          <w:rFonts w:ascii="Sylfaen" w:hAnsi="Sylfaen"/>
          <w:i/>
          <w:lang w:val="hy-AM"/>
        </w:rPr>
        <w:t xml:space="preserve">, </w:t>
      </w:r>
      <w:r>
        <w:rPr>
          <w:rFonts w:ascii="Sylfaen" w:hAnsi="Sylfaen"/>
          <w:i/>
          <w:lang w:val="hy-AM"/>
        </w:rPr>
        <w:t>Օգոստոսի 23/62</w:t>
      </w:r>
      <w:r w:rsidRPr="00F9282E">
        <w:rPr>
          <w:rFonts w:ascii="Sylfaen" w:hAnsi="Sylfaen"/>
          <w:i/>
          <w:lang w:val="hy-AM"/>
        </w:rPr>
        <w:t xml:space="preserve">, </w:t>
      </w:r>
      <w:r w:rsidRPr="00F9282E">
        <w:rPr>
          <w:rFonts w:ascii="Sylfaen" w:hAnsi="Sylfaen"/>
          <w:lang w:val="hy-AM"/>
        </w:rPr>
        <w:t xml:space="preserve">այսուհետ՝ </w:t>
      </w:r>
      <w:r w:rsidRPr="00F9282E">
        <w:rPr>
          <w:rFonts w:ascii="Sylfaen" w:hAnsi="Sylfaen"/>
          <w:b/>
          <w:i/>
          <w:lang w:val="hy-AM"/>
        </w:rPr>
        <w:t>«</w:t>
      </w:r>
      <w:r w:rsidR="00836E22">
        <w:rPr>
          <w:rFonts w:ascii="Sylfaen" w:hAnsi="Sylfaen"/>
          <w:b/>
          <w:i/>
          <w:lang w:val="hy-AM"/>
        </w:rPr>
        <w:t>Պատվիրատու</w:t>
      </w:r>
      <w:r w:rsidRPr="00F9282E">
        <w:rPr>
          <w:rFonts w:ascii="Sylfaen" w:hAnsi="Sylfaen"/>
          <w:b/>
          <w:i/>
          <w:lang w:val="hy-AM"/>
        </w:rPr>
        <w:t>»</w:t>
      </w:r>
      <w:r w:rsidRPr="00F9282E">
        <w:rPr>
          <w:rFonts w:ascii="Sylfaen" w:hAnsi="Sylfaen"/>
          <w:lang w:val="hy-AM"/>
        </w:rPr>
        <w:t xml:space="preserve">), ի դեմս </w:t>
      </w:r>
      <w:r w:rsidR="00462B51">
        <w:rPr>
          <w:rFonts w:ascii="Sylfaen" w:hAnsi="Sylfaen"/>
          <w:lang w:val="hy-AM"/>
        </w:rPr>
        <w:t>համայնքի ղեկավար</w:t>
      </w:r>
      <w:r w:rsidR="00923869">
        <w:rPr>
          <w:rFonts w:ascii="Sylfaen" w:hAnsi="Sylfaen"/>
          <w:lang w:val="hy-AM"/>
        </w:rPr>
        <w:t xml:space="preserve"> </w:t>
      </w:r>
      <w:r w:rsidR="00462B51">
        <w:rPr>
          <w:rFonts w:ascii="Sylfaen" w:hAnsi="Sylfaen"/>
          <w:lang w:val="hy-AM"/>
        </w:rPr>
        <w:t>Կառլեն Մկրտչյանի</w:t>
      </w:r>
      <w:r w:rsidR="00923869">
        <w:rPr>
          <w:rFonts w:ascii="Sylfaen" w:hAnsi="Sylfaen"/>
          <w:lang w:val="hy-AM"/>
        </w:rPr>
        <w:t xml:space="preserve"> </w:t>
      </w:r>
      <w:r w:rsidR="00923869" w:rsidRPr="00923869">
        <w:rPr>
          <w:rFonts w:ascii="Sylfaen" w:hAnsi="Sylfaen"/>
        </w:rPr>
        <w:t>(</w:t>
      </w:r>
      <w:r w:rsidR="00923869">
        <w:rPr>
          <w:rFonts w:ascii="Sylfaen" w:hAnsi="Sylfaen"/>
          <w:lang w:val="hy-AM"/>
        </w:rPr>
        <w:t>Հեռ.0235-2-23-83, 010-25-05-19, էլ. փոստի հասցե`</w:t>
      </w:r>
      <w:r w:rsidR="00923869">
        <w:rPr>
          <w:rFonts w:ascii="Sylfaen" w:hAnsi="Sylfaen"/>
        </w:rPr>
        <w:t xml:space="preserve">artashatmeria@artashat.am, </w:t>
      </w:r>
      <w:hyperlink r:id="rId7" w:history="1">
        <w:r w:rsidR="00923869" w:rsidRPr="00214396">
          <w:rPr>
            <w:rStyle w:val="Hyperlink"/>
            <w:rFonts w:ascii="Sylfaen" w:hAnsi="Sylfaen"/>
          </w:rPr>
          <w:t>artashatmeria@gmail.com</w:t>
        </w:r>
      </w:hyperlink>
      <w:r w:rsidR="00923869">
        <w:rPr>
          <w:rFonts w:ascii="Sylfaen" w:hAnsi="Sylfaen"/>
        </w:rPr>
        <w:t>, artashatmeria@bk.ru</w:t>
      </w:r>
      <w:r w:rsidR="00923869" w:rsidRPr="00923869">
        <w:rPr>
          <w:rFonts w:ascii="Sylfaen" w:hAnsi="Sylfaen"/>
        </w:rPr>
        <w:t>)</w:t>
      </w:r>
      <w:r w:rsidRPr="00F9282E">
        <w:rPr>
          <w:rFonts w:ascii="Sylfaen" w:hAnsi="Sylfaen"/>
          <w:lang w:val="hy-AM"/>
        </w:rPr>
        <w:t xml:space="preserve">, </w:t>
      </w:r>
      <w:r w:rsidR="00F85849">
        <w:rPr>
          <w:rFonts w:ascii="Sylfaen" w:hAnsi="Sylfaen"/>
          <w:lang w:val="hy-AM"/>
        </w:rPr>
        <w:t>ով գործում է կազմակերպության կանոնադրության հիման վրա,</w:t>
      </w:r>
      <w:r w:rsidRPr="00F9282E">
        <w:rPr>
          <w:rFonts w:ascii="Sylfaen" w:hAnsi="Sylfaen"/>
          <w:lang w:val="hy-AM"/>
        </w:rPr>
        <w:t xml:space="preserve"> մի կողմից</w:t>
      </w:r>
    </w:p>
    <w:p w:rsidR="0072152F" w:rsidRPr="00873EB1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t>և</w:t>
      </w:r>
    </w:p>
    <w:p w:rsidR="0072152F" w:rsidRPr="00385D9C" w:rsidRDefault="0022675D" w:rsidP="000F71EF">
      <w:pPr>
        <w:jc w:val="both"/>
        <w:rPr>
          <w:rFonts w:ascii="Sylfaen" w:hAnsi="Sylfaen"/>
          <w:lang w:val="hy-AM"/>
        </w:rPr>
      </w:pPr>
      <w:r w:rsidRPr="00385D9C">
        <w:rPr>
          <w:rFonts w:ascii="Sylfaen" w:hAnsi="Sylfaen"/>
          <w:b/>
          <w:lang w:val="hy-AM"/>
        </w:rPr>
        <w:t>«</w:t>
      </w:r>
      <w:r w:rsidR="0072152F" w:rsidRPr="00385D9C">
        <w:rPr>
          <w:rFonts w:ascii="Sylfaen" w:hAnsi="Sylfaen"/>
          <w:b/>
          <w:lang w:val="hy-AM"/>
        </w:rPr>
        <w:t xml:space="preserve">Eco Energy </w:t>
      </w:r>
      <w:r w:rsidR="004F148B" w:rsidRPr="00385D9C">
        <w:rPr>
          <w:rFonts w:ascii="Sylfaen" w:hAnsi="Sylfaen"/>
          <w:b/>
          <w:lang w:val="hy-AM"/>
        </w:rPr>
        <w:t>Invest</w:t>
      </w:r>
      <w:r w:rsidR="0072152F" w:rsidRPr="00385D9C">
        <w:rPr>
          <w:rFonts w:ascii="Sylfaen" w:hAnsi="Sylfaen"/>
          <w:b/>
          <w:lang w:val="hy-AM"/>
        </w:rPr>
        <w:t xml:space="preserve"> (EE</w:t>
      </w:r>
      <w:r w:rsidR="004F148B" w:rsidRPr="00385D9C">
        <w:rPr>
          <w:rFonts w:ascii="Sylfaen" w:hAnsi="Sylfaen"/>
          <w:b/>
          <w:lang w:val="hy-AM"/>
        </w:rPr>
        <w:t>I</w:t>
      </w:r>
      <w:r w:rsidR="0072152F" w:rsidRPr="00385D9C">
        <w:rPr>
          <w:rFonts w:ascii="Sylfaen" w:hAnsi="Sylfaen"/>
          <w:b/>
          <w:lang w:val="hy-AM"/>
        </w:rPr>
        <w:t>)</w:t>
      </w:r>
      <w:r w:rsidRPr="00385D9C">
        <w:rPr>
          <w:rFonts w:ascii="Sylfaen" w:hAnsi="Sylfaen"/>
          <w:b/>
          <w:lang w:val="hy-AM"/>
        </w:rPr>
        <w:t xml:space="preserve">» </w:t>
      </w:r>
      <w:r w:rsidRPr="00385D9C">
        <w:rPr>
          <w:rFonts w:ascii="Sylfaen" w:hAnsi="Sylfaen"/>
          <w:lang w:val="hy-AM"/>
        </w:rPr>
        <w:t>սահմանափակ պատասխանատվությամբ ընկերությունը</w:t>
      </w:r>
      <w:r w:rsidRPr="00385D9C">
        <w:rPr>
          <w:rFonts w:ascii="Sylfaen" w:hAnsi="Sylfaen"/>
          <w:b/>
          <w:lang w:val="hy-AM"/>
        </w:rPr>
        <w:t xml:space="preserve"> </w:t>
      </w:r>
      <w:r w:rsidR="0072152F" w:rsidRPr="00385D9C">
        <w:rPr>
          <w:rFonts w:ascii="Sylfaen" w:hAnsi="Sylfaen"/>
          <w:b/>
          <w:lang w:val="hy-AM"/>
        </w:rPr>
        <w:t xml:space="preserve">, </w:t>
      </w:r>
      <w:r w:rsidR="0008423F" w:rsidRPr="00385D9C">
        <w:rPr>
          <w:rFonts w:ascii="Sylfaen" w:hAnsi="Sylfaen"/>
          <w:b/>
          <w:lang w:val="hy-AM"/>
        </w:rPr>
        <w:t xml:space="preserve"> </w:t>
      </w:r>
      <w:r w:rsidR="0008423F" w:rsidRPr="00385D9C">
        <w:rPr>
          <w:rFonts w:ascii="Sylfaen" w:hAnsi="Sylfaen"/>
          <w:i/>
          <w:lang w:val="hy-AM"/>
        </w:rPr>
        <w:t>(</w:t>
      </w:r>
      <w:r w:rsidR="0034422A" w:rsidRPr="00385D9C">
        <w:rPr>
          <w:rFonts w:ascii="Sylfaen" w:hAnsi="Sylfaen"/>
          <w:i/>
          <w:lang w:val="hy-AM"/>
        </w:rPr>
        <w:t>ՀՎՀՀ` 02277805, հ</w:t>
      </w:r>
      <w:r w:rsidR="0008423F" w:rsidRPr="00385D9C">
        <w:rPr>
          <w:rFonts w:ascii="Sylfaen" w:hAnsi="Sylfaen"/>
          <w:i/>
          <w:lang w:val="hy-AM"/>
        </w:rPr>
        <w:t>ասցե, ՀՀ, ք. Երևան, Արշակունյաց պողոտա 52/3, բն. 50)</w:t>
      </w:r>
      <w:r w:rsidR="00514EF3" w:rsidRPr="00385D9C">
        <w:rPr>
          <w:rFonts w:ascii="Sylfaen" w:hAnsi="Sylfaen"/>
          <w:i/>
          <w:lang w:val="hy-AM"/>
        </w:rPr>
        <w:t xml:space="preserve"> </w:t>
      </w:r>
      <w:r w:rsidR="0072152F" w:rsidRPr="00385D9C">
        <w:rPr>
          <w:rFonts w:ascii="Sylfaen" w:hAnsi="Sylfaen"/>
          <w:i/>
          <w:lang w:val="hy-AM"/>
        </w:rPr>
        <w:t>այսուհետ</w:t>
      </w:r>
      <w:r w:rsidR="0072152F" w:rsidRPr="00385D9C">
        <w:rPr>
          <w:rFonts w:ascii="Sylfaen" w:hAnsi="Sylfaen"/>
          <w:lang w:val="hy-AM"/>
        </w:rPr>
        <w:t xml:space="preserve">՝ </w:t>
      </w:r>
      <w:r w:rsidR="0072152F" w:rsidRPr="00385D9C">
        <w:rPr>
          <w:rFonts w:ascii="Sylfaen" w:hAnsi="Sylfaen"/>
          <w:b/>
          <w:lang w:val="hy-AM"/>
        </w:rPr>
        <w:t>«Կապալառու»,</w:t>
      </w:r>
      <w:r w:rsidR="0072152F" w:rsidRPr="00385D9C">
        <w:rPr>
          <w:rFonts w:ascii="Sylfaen" w:hAnsi="Sylfaen"/>
          <w:lang w:val="hy-AM"/>
        </w:rPr>
        <w:t xml:space="preserve"> </w:t>
      </w:r>
      <w:r w:rsidR="00514EF3" w:rsidRPr="00385D9C">
        <w:rPr>
          <w:rFonts w:ascii="Sylfaen" w:hAnsi="Sylfaen"/>
          <w:lang w:val="hy-AM"/>
        </w:rPr>
        <w:t xml:space="preserve">ի դեմս </w:t>
      </w:r>
      <w:r w:rsidR="002C2085" w:rsidRPr="00385D9C">
        <w:rPr>
          <w:rFonts w:ascii="Sylfaen" w:hAnsi="Sylfaen"/>
          <w:lang w:val="hy-AM"/>
        </w:rPr>
        <w:t xml:space="preserve">Գլխավոր </w:t>
      </w:r>
      <w:r w:rsidR="00514EF3" w:rsidRPr="00385D9C">
        <w:rPr>
          <w:rFonts w:ascii="Sylfaen" w:hAnsi="Sylfaen"/>
          <w:lang w:val="hy-AM"/>
        </w:rPr>
        <w:t>տնօրեն Իոսիֆովա Լուիզա Մելքոնովնայնի</w:t>
      </w:r>
      <w:r w:rsidR="00873EB1" w:rsidRPr="00385D9C">
        <w:rPr>
          <w:rFonts w:ascii="Sylfaen" w:hAnsi="Sylfaen"/>
          <w:lang w:val="hy-AM"/>
        </w:rPr>
        <w:t>,</w:t>
      </w:r>
      <w:r w:rsidR="000F71EF" w:rsidRPr="00385D9C">
        <w:rPr>
          <w:rFonts w:ascii="Sylfaen" w:hAnsi="Sylfaen"/>
          <w:lang w:val="hy-AM"/>
        </w:rPr>
        <w:t xml:space="preserve"> ով գործում է Կապալառուի,  կանոնադրության հիման վրա, մյուս կողմից,</w:t>
      </w:r>
    </w:p>
    <w:p w:rsidR="00873EB1" w:rsidRPr="00F9282E" w:rsidRDefault="00873EB1" w:rsidP="00873EB1">
      <w:pPr>
        <w:spacing w:after="120"/>
        <w:ind w:firstLine="720"/>
        <w:jc w:val="both"/>
        <w:rPr>
          <w:rFonts w:ascii="Sylfaen" w:hAnsi="Sylfaen"/>
          <w:lang w:val="hy-AM"/>
        </w:rPr>
      </w:pPr>
      <w:r w:rsidRPr="00F9282E">
        <w:rPr>
          <w:rFonts w:ascii="Sylfaen" w:hAnsi="Sylfaen"/>
          <w:lang w:val="hy-AM"/>
        </w:rPr>
        <w:t xml:space="preserve">հետագա շարադրանքում միասին անվանվելով </w:t>
      </w:r>
      <w:r w:rsidRPr="00F9282E">
        <w:rPr>
          <w:rFonts w:ascii="Sylfaen" w:hAnsi="Sylfaen"/>
          <w:b/>
          <w:lang w:val="hy-AM"/>
        </w:rPr>
        <w:t>«</w:t>
      </w:r>
      <w:r w:rsidRPr="00F9282E">
        <w:rPr>
          <w:rFonts w:ascii="Sylfaen" w:hAnsi="Sylfaen"/>
          <w:b/>
          <w:i/>
          <w:lang w:val="hy-AM"/>
        </w:rPr>
        <w:t>Կողմեր</w:t>
      </w:r>
      <w:r w:rsidRPr="00F9282E">
        <w:rPr>
          <w:rFonts w:ascii="Sylfaen" w:hAnsi="Sylfaen"/>
          <w:b/>
          <w:lang w:val="hy-AM"/>
        </w:rPr>
        <w:t>»</w:t>
      </w:r>
      <w:r w:rsidRPr="00F9282E">
        <w:rPr>
          <w:rFonts w:ascii="Sylfaen" w:hAnsi="Sylfaen"/>
          <w:lang w:val="hy-AM"/>
        </w:rPr>
        <w:t xml:space="preserve">, իսկ յուրաքանչյուրն առանձին` </w:t>
      </w:r>
      <w:r w:rsidRPr="00F9282E">
        <w:rPr>
          <w:rFonts w:ascii="Sylfaen" w:hAnsi="Sylfaen"/>
          <w:b/>
          <w:lang w:val="hy-AM"/>
        </w:rPr>
        <w:t>«</w:t>
      </w:r>
      <w:r w:rsidRPr="00F9282E">
        <w:rPr>
          <w:rFonts w:ascii="Sylfaen" w:hAnsi="Sylfaen"/>
          <w:b/>
          <w:i/>
          <w:lang w:val="hy-AM"/>
        </w:rPr>
        <w:t>Կողմ</w:t>
      </w:r>
      <w:r w:rsidRPr="00F9282E">
        <w:rPr>
          <w:rFonts w:ascii="Sylfaen" w:hAnsi="Sylfaen"/>
          <w:b/>
          <w:lang w:val="hy-AM"/>
        </w:rPr>
        <w:t>»</w:t>
      </w:r>
      <w:r w:rsidRPr="00F9282E">
        <w:rPr>
          <w:rFonts w:ascii="Sylfaen" w:hAnsi="Sylfaen"/>
          <w:lang w:val="hy-AM"/>
        </w:rPr>
        <w:t xml:space="preserve">, կնքեցին սույն </w:t>
      </w:r>
      <w:r w:rsidR="00905AD5">
        <w:rPr>
          <w:rFonts w:ascii="Sylfaen" w:hAnsi="Sylfaen"/>
          <w:lang w:val="hy-AM"/>
        </w:rPr>
        <w:t>համաձայնագիրը</w:t>
      </w:r>
      <w:r w:rsidRPr="00F9282E">
        <w:rPr>
          <w:rFonts w:ascii="Sylfaen" w:hAnsi="Sylfaen"/>
          <w:lang w:val="hy-AM"/>
        </w:rPr>
        <w:t xml:space="preserve"> (այսուհետ` </w:t>
      </w:r>
      <w:r w:rsidRPr="00F9282E">
        <w:rPr>
          <w:rFonts w:ascii="Sylfaen" w:hAnsi="Sylfaen"/>
          <w:b/>
          <w:lang w:val="hy-AM"/>
        </w:rPr>
        <w:t>«</w:t>
      </w:r>
      <w:r>
        <w:rPr>
          <w:rFonts w:ascii="Sylfaen" w:hAnsi="Sylfaen"/>
          <w:b/>
          <w:i/>
          <w:lang w:val="hy-AM"/>
        </w:rPr>
        <w:t>Համաձայնագիր</w:t>
      </w:r>
      <w:r w:rsidRPr="00F9282E">
        <w:rPr>
          <w:rFonts w:ascii="Sylfaen" w:hAnsi="Sylfaen"/>
          <w:b/>
          <w:lang w:val="hy-AM"/>
        </w:rPr>
        <w:t>»</w:t>
      </w:r>
      <w:r w:rsidRPr="00F9282E">
        <w:rPr>
          <w:rFonts w:ascii="Sylfaen" w:hAnsi="Sylfaen"/>
          <w:lang w:val="hy-AM"/>
        </w:rPr>
        <w:t>)  հետևյալի մասին.</w:t>
      </w:r>
    </w:p>
    <w:p w:rsidR="0072152F" w:rsidRPr="00873EB1" w:rsidRDefault="0072152F" w:rsidP="00FD6443">
      <w:pPr>
        <w:pStyle w:val="ListParagraph"/>
        <w:numPr>
          <w:ilvl w:val="0"/>
          <w:numId w:val="1"/>
        </w:numPr>
        <w:jc w:val="both"/>
        <w:rPr>
          <w:rFonts w:ascii="Sylfaen" w:hAnsi="Sylfaen"/>
          <w:b/>
          <w:lang w:val="hy-AM"/>
        </w:rPr>
      </w:pPr>
      <w:r w:rsidRPr="00873EB1">
        <w:rPr>
          <w:rFonts w:ascii="Sylfaen" w:hAnsi="Sylfaen"/>
          <w:b/>
          <w:lang w:val="hy-AM"/>
        </w:rPr>
        <w:t>Համաձայնագրի առարկա</w:t>
      </w:r>
    </w:p>
    <w:p w:rsidR="0072152F" w:rsidRPr="00873EB1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t>1.1. Կողմերը մտադրություն են հայտնում համագործակցել նախագծման, տեխնոլոգիաների մատակարարման և Էկո</w:t>
      </w:r>
      <w:r w:rsidR="007146F2">
        <w:rPr>
          <w:rFonts w:ascii="Sylfaen" w:hAnsi="Sylfaen"/>
          <w:lang w:val="hy-AM"/>
        </w:rPr>
        <w:t>տ</w:t>
      </w:r>
      <w:r w:rsidRPr="00873EB1">
        <w:rPr>
          <w:rFonts w:ascii="Sylfaen" w:hAnsi="Sylfaen"/>
          <w:lang w:val="hy-AM"/>
        </w:rPr>
        <w:t xml:space="preserve">եխնոպարկի </w:t>
      </w:r>
      <w:r w:rsidR="007146F2">
        <w:rPr>
          <w:rFonts w:ascii="Sylfaen" w:hAnsi="Sylfaen"/>
          <w:lang w:val="hy-AM"/>
        </w:rPr>
        <w:t>համայնք</w:t>
      </w:r>
      <w:r w:rsidR="00F85849">
        <w:rPr>
          <w:rFonts w:ascii="Sylfaen" w:hAnsi="Sylfaen"/>
          <w:lang w:val="hy-AM"/>
        </w:rPr>
        <w:t xml:space="preserve">ի </w:t>
      </w:r>
      <w:r w:rsidRPr="00873EB1">
        <w:rPr>
          <w:rFonts w:ascii="Sylfaen" w:hAnsi="Sylfaen"/>
          <w:lang w:val="hy-AM"/>
        </w:rPr>
        <w:t xml:space="preserve"> տարածքում քաղաքային կոշտ թափոնների վերամշակման շինարարական նախագծի իրականացման ոլորտում՝ Eco Energy </w:t>
      </w:r>
      <w:r w:rsidR="00C35E36" w:rsidRPr="00C35E36">
        <w:rPr>
          <w:rFonts w:ascii="Sylfaen" w:hAnsi="Sylfaen"/>
          <w:lang w:val="hy-AM"/>
        </w:rPr>
        <w:t>Invest</w:t>
      </w:r>
      <w:r w:rsidRPr="00873EB1">
        <w:rPr>
          <w:rFonts w:ascii="Sylfaen" w:hAnsi="Sylfaen"/>
          <w:lang w:val="hy-AM"/>
        </w:rPr>
        <w:t xml:space="preserve"> (</w:t>
      </w:r>
      <w:r w:rsidR="00894777" w:rsidRPr="00894777">
        <w:rPr>
          <w:rFonts w:ascii="Sylfaen" w:hAnsi="Sylfaen"/>
          <w:lang w:val="hy-AM"/>
        </w:rPr>
        <w:t>EEI</w:t>
      </w:r>
      <w:r w:rsidRPr="00873EB1">
        <w:rPr>
          <w:rFonts w:ascii="Sylfaen" w:hAnsi="Sylfaen"/>
          <w:lang w:val="hy-AM"/>
        </w:rPr>
        <w:t xml:space="preserve">) տեխնոլոգիայի կիրառմամբ էլեկտրաէներգիա արտադրող ձեռնարկության պարտադիր տեղակայմամբ (այսուհետ՝ «Նախագիծ»): Արտաշատի </w:t>
      </w:r>
      <w:r w:rsidR="00F61412">
        <w:rPr>
          <w:rFonts w:ascii="Sylfaen" w:hAnsi="Sylfaen"/>
          <w:lang w:val="hy-AM"/>
        </w:rPr>
        <w:t>համայնքապետարան</w:t>
      </w:r>
      <w:r w:rsidRPr="00873EB1">
        <w:rPr>
          <w:rFonts w:ascii="Sylfaen" w:hAnsi="Sylfaen"/>
          <w:lang w:val="hy-AM"/>
        </w:rPr>
        <w:t>ը մտադիր է թափոնների կառավարման ծառայություններ մատուցել նաև Հայաստանի մայրաքաղաք Երևանում։ Ընդհանուր առմամբ, նախատեսվում է տարեկան վերամշակել 300 հազար տոննա քաղաքային աղբ։</w:t>
      </w:r>
    </w:p>
    <w:p w:rsidR="0072152F" w:rsidRPr="00873EB1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t xml:space="preserve">1.2. Համաձայնագիրը սահմանում է փոխգործակցության հիմնական ոլորտները և կողմերի համատեղ մասնակցությամբ Ծրագրի համատեղ իրականացման վերաբերյալ </w:t>
      </w:r>
      <w:r w:rsidR="00F85849">
        <w:rPr>
          <w:rFonts w:ascii="Sylfaen" w:hAnsi="Sylfaen"/>
          <w:lang w:val="hy-AM"/>
        </w:rPr>
        <w:t>պայմանագ</w:t>
      </w:r>
      <w:r w:rsidRPr="00873EB1">
        <w:rPr>
          <w:rFonts w:ascii="Sylfaen" w:hAnsi="Sylfaen"/>
          <w:lang w:val="hy-AM"/>
        </w:rPr>
        <w:t>րի հետագա կնքման պայմանները:</w:t>
      </w:r>
    </w:p>
    <w:p w:rsidR="0072152F" w:rsidRPr="00873EB1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lastRenderedPageBreak/>
        <w:t xml:space="preserve">1.3. Համագործակցության նպատակն է ստեղծել բարձր տեխնոլոգիական գործարան, որը կապահովի էկոլոգիապես անվտանգ թափոնների վերամշակում երկրորդային էներգիայի արտադրությամբ՝ որպես </w:t>
      </w:r>
      <w:r w:rsidR="0066451B" w:rsidRPr="0066451B">
        <w:rPr>
          <w:rFonts w:ascii="Sylfaen" w:hAnsi="Sylfaen"/>
          <w:lang w:val="hy-AM"/>
        </w:rPr>
        <w:t>ԿԿԹ-ի</w:t>
      </w:r>
      <w:r w:rsidRPr="00873EB1">
        <w:rPr>
          <w:rFonts w:ascii="Sylfaen" w:hAnsi="Sylfaen"/>
          <w:lang w:val="hy-AM"/>
        </w:rPr>
        <w:t xml:space="preserve"> և բժշկական թափոնների մշակման և վերամշակման Էկոտեխնիկայի մաս:</w:t>
      </w:r>
    </w:p>
    <w:p w:rsidR="0072152F" w:rsidRPr="00873EB1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t>1.4. Առաջարկվող թափոնների ինտեգրված կառավարման ծրագրի շրջանակներում առաջնահերթ խնդիրն է օգտակար ֆրակցիաների տարանջատմամբ հավաքման, փոխադրման և տեսակավորման տարածքային սխեմայի մշակումը, ինչպես նաև դրանց հետագա մշակումը երկրորդական նյութական ռեսուրսների (թափոններ, մետաղ, ապակի, պլաստմասսա, տեքստիլ, ռետին և այլն) ստացման համար, ինչպես նաև ջերմային էներգիայի արտադրության համար RDF-ի և վառելիքի արտադրության համար:</w:t>
      </w:r>
    </w:p>
    <w:p w:rsidR="0072152F" w:rsidRDefault="0072152F" w:rsidP="00FD6443">
      <w:pPr>
        <w:jc w:val="both"/>
        <w:rPr>
          <w:rFonts w:ascii="Sylfaen" w:hAnsi="Sylfaen"/>
          <w:lang w:val="hy-AM"/>
        </w:rPr>
      </w:pPr>
      <w:r w:rsidRPr="00873EB1">
        <w:rPr>
          <w:rFonts w:ascii="Sylfaen" w:hAnsi="Sylfaen"/>
          <w:lang w:val="hy-AM"/>
        </w:rPr>
        <w:t>Թափոնների վերամշակման ժամանակակից մոտեցումը, որը հիմնված է ԵՄ փորձի վրա, վերամշակման համապարփակ գործընթացի կազմակերպումն է և կայուն զարգացման սկզբունքների հիման վրա մշակված առաջադեմ տեխնոլոգիաների լայնածավալ օգտագործումը: Միջոցառումների այս փաթեթը նվազագույնի է հասցնում աղտոտվածությունը և պաշտպանում է շրջակա միջավայրը. նվազեցնում է ջերմոցային գազերի արտանետումները, պահպանում է բնական ռեսուրսները և նվազեցնում աղբավայրերի թափոնները:</w:t>
      </w:r>
    </w:p>
    <w:p w:rsidR="00E72A30" w:rsidRPr="00873EB1" w:rsidRDefault="00E72A30" w:rsidP="00FD6443">
      <w:pPr>
        <w:jc w:val="both"/>
        <w:rPr>
          <w:rFonts w:ascii="Sylfaen" w:hAnsi="Sylfaen"/>
          <w:lang w:val="hy-AM"/>
        </w:rPr>
      </w:pPr>
    </w:p>
    <w:p w:rsidR="0072152F" w:rsidRPr="00586969" w:rsidRDefault="0072152F" w:rsidP="00FD6443">
      <w:pPr>
        <w:jc w:val="both"/>
        <w:rPr>
          <w:rFonts w:ascii="Sylfaen" w:hAnsi="Sylfaen"/>
          <w:b/>
          <w:lang w:val="hy-AM"/>
        </w:rPr>
      </w:pPr>
      <w:r w:rsidRPr="00E72A30">
        <w:rPr>
          <w:rFonts w:ascii="Sylfaen" w:hAnsi="Sylfaen"/>
          <w:b/>
          <w:lang w:val="hy-AM"/>
        </w:rPr>
        <w:t>2. Փոխազդեցության ձևաչափը և փուլերը</w:t>
      </w:r>
    </w:p>
    <w:p w:rsidR="0072152F" w:rsidRPr="00B04807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2.1. Համագործակցությունն իրականացվում է հետևյալ փուլերով.</w:t>
      </w:r>
    </w:p>
    <w:p w:rsidR="0072152F" w:rsidRPr="00B04807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• Տարածաշրջան</w:t>
      </w:r>
      <w:r w:rsidR="00F85849">
        <w:rPr>
          <w:rFonts w:ascii="Sylfaen" w:hAnsi="Sylfaen"/>
          <w:lang w:val="hy-AM"/>
        </w:rPr>
        <w:t>ում</w:t>
      </w:r>
      <w:r w:rsidRPr="00B04807">
        <w:rPr>
          <w:rFonts w:ascii="Sylfaen" w:hAnsi="Sylfaen"/>
          <w:lang w:val="hy-AM"/>
        </w:rPr>
        <w:t xml:space="preserve"> առկա ենթակառուցվածքների և կարիքների վերլուծության իրականացում.</w:t>
      </w:r>
    </w:p>
    <w:p w:rsidR="0072152F" w:rsidRPr="00B04807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• Հայեցակարգի և նախնական տեխնիկատնտեսական հիմնավորման (FS) մշակում:</w:t>
      </w:r>
    </w:p>
    <w:p w:rsidR="0072152F" w:rsidRPr="00B04807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• Նախագծային փաստաթղթերի մշակում և ԿԿԹ-ի վերամշակման և էլեկտրաէներգիայի արտադրության տեխնոլոգիաների ընտրություն:</w:t>
      </w:r>
    </w:p>
    <w:p w:rsidR="0072152F" w:rsidRPr="00D926B8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• Ծրագրի իրականացման վերաբերյալ ներդրումային պայմանագրի կամ այլ համաձայնագրի կնքում.</w:t>
      </w:r>
    </w:p>
    <w:p w:rsidR="0072152F" w:rsidRPr="00B04807" w:rsidRDefault="0072152F" w:rsidP="00FD6443">
      <w:pPr>
        <w:jc w:val="both"/>
        <w:rPr>
          <w:rFonts w:ascii="Sylfaen" w:hAnsi="Sylfaen"/>
          <w:lang w:val="hy-AM"/>
        </w:rPr>
      </w:pPr>
      <w:r w:rsidRPr="00B04807">
        <w:rPr>
          <w:rFonts w:ascii="Sylfaen" w:hAnsi="Sylfaen"/>
          <w:lang w:val="hy-AM"/>
        </w:rPr>
        <w:t>2.2. Նպատակներին հասնելու համար Կողմերը կստեղծեն համատեղ աշխատանքային խումբ:</w:t>
      </w:r>
    </w:p>
    <w:p w:rsidR="0072152F" w:rsidRPr="004658FE" w:rsidRDefault="0072152F" w:rsidP="00FD6443">
      <w:pPr>
        <w:jc w:val="both"/>
        <w:rPr>
          <w:rFonts w:ascii="GHEA Grapalat" w:hAnsi="GHEA Grapalat"/>
          <w:lang w:val="hy-AM"/>
        </w:rPr>
      </w:pPr>
    </w:p>
    <w:p w:rsidR="0072152F" w:rsidRPr="00586969" w:rsidRDefault="0072152F" w:rsidP="00FD6443">
      <w:pPr>
        <w:jc w:val="both"/>
        <w:rPr>
          <w:rFonts w:ascii="Sylfaen" w:hAnsi="Sylfaen"/>
          <w:b/>
          <w:lang w:val="hy-AM"/>
        </w:rPr>
      </w:pPr>
      <w:r w:rsidRPr="006C28BE">
        <w:rPr>
          <w:rFonts w:ascii="Sylfaen" w:hAnsi="Sylfaen"/>
          <w:b/>
          <w:lang w:val="hy-AM"/>
        </w:rPr>
        <w:t>3. Կողմերի պարտավորությունները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 xml:space="preserve">3.1. </w:t>
      </w:r>
      <w:r w:rsidR="004C3493" w:rsidRPr="006C28BE">
        <w:rPr>
          <w:rFonts w:ascii="Sylfaen" w:hAnsi="Sylfaen"/>
          <w:lang w:val="hy-AM"/>
        </w:rPr>
        <w:t>Համայնքապետարան</w:t>
      </w:r>
      <w:r w:rsidRPr="006C28BE">
        <w:rPr>
          <w:rFonts w:ascii="Sylfaen" w:hAnsi="Sylfaen"/>
          <w:lang w:val="hy-AM"/>
        </w:rPr>
        <w:t>ը պարտավորվում է.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Ապահովել աղբի վերամշակման առկա հզորությունների վերաբերյալ տվյալների տրամադրումը: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Հողամաս</w:t>
      </w:r>
      <w:r w:rsidR="00F85849">
        <w:rPr>
          <w:rFonts w:ascii="Sylfaen" w:hAnsi="Sylfaen"/>
          <w:lang w:val="hy-AM"/>
        </w:rPr>
        <w:t>ը</w:t>
      </w:r>
      <w:r w:rsidRPr="006C28BE">
        <w:rPr>
          <w:rFonts w:ascii="Sylfaen" w:hAnsi="Sylfaen"/>
          <w:lang w:val="hy-AM"/>
        </w:rPr>
        <w:t xml:space="preserve"> </w:t>
      </w:r>
      <w:r w:rsidR="003459E5">
        <w:rPr>
          <w:rFonts w:ascii="Sylfaen" w:hAnsi="Sylfaen"/>
          <w:lang w:val="hy-AM"/>
        </w:rPr>
        <w:t>հատկացնել</w:t>
      </w:r>
      <w:r w:rsidRPr="006C28BE">
        <w:rPr>
          <w:rFonts w:ascii="Sylfaen" w:hAnsi="Sylfaen"/>
          <w:lang w:val="hy-AM"/>
        </w:rPr>
        <w:t xml:space="preserve"> </w:t>
      </w:r>
      <w:r w:rsidR="00CE3123" w:rsidRPr="006C28BE">
        <w:rPr>
          <w:rFonts w:ascii="Sylfaen" w:hAnsi="Sylfaen"/>
          <w:lang w:val="hy-AM"/>
        </w:rPr>
        <w:t>Էկո</w:t>
      </w:r>
      <w:r w:rsidR="00552823" w:rsidRPr="006C28BE">
        <w:rPr>
          <w:rFonts w:ascii="Sylfaen" w:hAnsi="Sylfaen"/>
          <w:lang w:val="hy-AM"/>
        </w:rPr>
        <w:t>տ</w:t>
      </w:r>
      <w:r w:rsidR="00CE3123" w:rsidRPr="006C28BE">
        <w:rPr>
          <w:rFonts w:ascii="Sylfaen" w:hAnsi="Sylfaen"/>
          <w:lang w:val="hy-AM"/>
        </w:rPr>
        <w:t>եխնոպարկի</w:t>
      </w:r>
      <w:r w:rsidRPr="006C28BE">
        <w:rPr>
          <w:rFonts w:ascii="Sylfaen" w:hAnsi="Sylfaen"/>
          <w:lang w:val="hy-AM"/>
        </w:rPr>
        <w:t xml:space="preserve"> կառուցման համար</w:t>
      </w:r>
      <w:r w:rsidR="00552823" w:rsidRPr="006C28BE">
        <w:rPr>
          <w:rFonts w:ascii="Sylfaen" w:hAnsi="Sylfaen"/>
          <w:lang w:val="hy-AM"/>
        </w:rPr>
        <w:t>, հիմնական պայմանագրի ստորագրումից հետո։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Աջակցել անհրաժեշտ թույլտվությունների և հաստատումների ձեռքբերմանը: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lastRenderedPageBreak/>
        <w:t xml:space="preserve">• </w:t>
      </w:r>
      <w:r w:rsidR="00F85849">
        <w:rPr>
          <w:rFonts w:ascii="Sylfaen" w:hAnsi="Sylfaen"/>
          <w:lang w:val="hy-AM"/>
        </w:rPr>
        <w:t>Դիտարկել</w:t>
      </w:r>
      <w:r w:rsidRPr="006C28BE">
        <w:rPr>
          <w:rFonts w:ascii="Sylfaen" w:hAnsi="Sylfaen"/>
          <w:lang w:val="hy-AM"/>
        </w:rPr>
        <w:t xml:space="preserve"> Ծրագրին աջակցելու հնարավոր մեխանիզմներ</w:t>
      </w:r>
      <w:r w:rsidR="00F85849">
        <w:rPr>
          <w:rFonts w:ascii="Sylfaen" w:hAnsi="Sylfaen"/>
          <w:lang w:val="hy-AM"/>
        </w:rPr>
        <w:t>ի բացահայտումը</w:t>
      </w:r>
      <w:r w:rsidRPr="006C28BE">
        <w:rPr>
          <w:rFonts w:ascii="Sylfaen" w:hAnsi="Sylfaen"/>
          <w:lang w:val="hy-AM"/>
        </w:rPr>
        <w:t xml:space="preserve"> (հարկային խթաններ, սուբսիդիաներ և այլն):</w:t>
      </w:r>
    </w:p>
    <w:p w:rsidR="0072152F" w:rsidRPr="006C28BE" w:rsidRDefault="00DD283A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Հետագա վերամշակման համար կոշտ կենցաղային թափոնների տրամադրում՝ տարեկան 300 հազար տոննայի սահմաններում։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 xml:space="preserve">3.2. Eco Energy </w:t>
      </w:r>
      <w:r w:rsidR="005B0888" w:rsidRPr="005B0888">
        <w:rPr>
          <w:rFonts w:ascii="Sylfaen" w:hAnsi="Sylfaen"/>
          <w:lang w:val="hy-AM"/>
        </w:rPr>
        <w:t xml:space="preserve">Invest </w:t>
      </w:r>
      <w:r w:rsidR="005B0888">
        <w:rPr>
          <w:rFonts w:ascii="Sylfaen" w:hAnsi="Sylfaen"/>
          <w:lang w:val="hy-AM"/>
        </w:rPr>
        <w:t>(EE</w:t>
      </w:r>
      <w:r w:rsidR="005B0888">
        <w:rPr>
          <w:rFonts w:ascii="Sylfaen" w:hAnsi="Sylfaen"/>
        </w:rPr>
        <w:t>I</w:t>
      </w:r>
      <w:r w:rsidRPr="006C28BE">
        <w:rPr>
          <w:rFonts w:ascii="Sylfaen" w:hAnsi="Sylfaen"/>
          <w:lang w:val="hy-AM"/>
        </w:rPr>
        <w:t>) պարտավորվում է.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Իրականացնել հնարավոր լուծումների տեխնիկական և տնտեսական վերլուծություն: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Պատրաստել նախնական տեխնիկատնտեսական հիմնավորում (FS):</w:t>
      </w:r>
    </w:p>
    <w:p w:rsidR="0072152F" w:rsidRPr="006C28BE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 xml:space="preserve">• Մշակել </w:t>
      </w:r>
      <w:r w:rsidR="00774402">
        <w:rPr>
          <w:rFonts w:ascii="Sylfaen" w:hAnsi="Sylfaen"/>
          <w:lang w:val="hy-AM"/>
        </w:rPr>
        <w:t>Էկոտեխնո</w:t>
      </w:r>
      <w:r w:rsidRPr="006C28BE">
        <w:rPr>
          <w:rFonts w:ascii="Sylfaen" w:hAnsi="Sylfaen"/>
          <w:lang w:val="hy-AM"/>
        </w:rPr>
        <w:t>պարկի և թափոնների էներգիայի վերամշակման գործարանի հայեցակարգը՝ հաշվի առնելով ժամանակակից տեխնոլոգիաները:</w:t>
      </w:r>
    </w:p>
    <w:p w:rsidR="0072152F" w:rsidRDefault="0072152F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 xml:space="preserve">• </w:t>
      </w:r>
      <w:r w:rsidR="00B83B8F" w:rsidRPr="006C28BE">
        <w:rPr>
          <w:rFonts w:ascii="Sylfaen" w:hAnsi="Sylfaen"/>
          <w:lang w:val="hy-AM"/>
        </w:rPr>
        <w:t>Դիտարկել</w:t>
      </w:r>
      <w:r w:rsidRPr="006C28BE">
        <w:rPr>
          <w:rFonts w:ascii="Sylfaen" w:hAnsi="Sylfaen"/>
          <w:lang w:val="hy-AM"/>
        </w:rPr>
        <w:t xml:space="preserve"> ժամանակակից տեխնոլոգիաները հաշվի առնելով </w:t>
      </w:r>
      <w:r w:rsidR="00171CAF">
        <w:rPr>
          <w:rFonts w:ascii="Sylfaen" w:hAnsi="Sylfaen"/>
          <w:lang w:val="hy-AM"/>
        </w:rPr>
        <w:t>Էկոտեխնո</w:t>
      </w:r>
      <w:r w:rsidRPr="006C28BE">
        <w:rPr>
          <w:rFonts w:ascii="Sylfaen" w:hAnsi="Sylfaen"/>
          <w:lang w:val="hy-AM"/>
        </w:rPr>
        <w:t xml:space="preserve">պարկի և թափոնների էներգիայի վերամշակման գործարանի կառուցման </w:t>
      </w:r>
      <w:r w:rsidR="00F85849">
        <w:rPr>
          <w:rFonts w:ascii="Sylfaen" w:hAnsi="Sylfaen"/>
          <w:lang w:val="hy-AM"/>
        </w:rPr>
        <w:t xml:space="preserve">ֆինանսավորման և </w:t>
      </w:r>
      <w:r w:rsidRPr="006C28BE">
        <w:rPr>
          <w:rFonts w:ascii="Sylfaen" w:hAnsi="Sylfaen"/>
          <w:lang w:val="hy-AM"/>
        </w:rPr>
        <w:t>համաֆինանսավորման հնարավորությունը:</w:t>
      </w:r>
      <w:r w:rsidR="001A0C03" w:rsidRPr="006C28BE">
        <w:rPr>
          <w:rFonts w:ascii="Sylfaen" w:hAnsi="Sylfaen"/>
          <w:lang w:val="hy-AM"/>
        </w:rPr>
        <w:t xml:space="preserve"> </w:t>
      </w:r>
    </w:p>
    <w:p w:rsidR="006C28BE" w:rsidRPr="006C28BE" w:rsidRDefault="006C28BE" w:rsidP="00FD6443">
      <w:pPr>
        <w:jc w:val="both"/>
        <w:rPr>
          <w:rFonts w:ascii="Sylfaen" w:hAnsi="Sylfaen"/>
          <w:lang w:val="hy-AM"/>
        </w:rPr>
      </w:pPr>
    </w:p>
    <w:p w:rsidR="00B926A8" w:rsidRPr="00586969" w:rsidRDefault="00B926A8" w:rsidP="00FD6443">
      <w:pPr>
        <w:jc w:val="both"/>
        <w:rPr>
          <w:rFonts w:ascii="GHEA Grapalat" w:hAnsi="GHEA Grapalat"/>
          <w:b/>
          <w:lang w:val="hy-AM"/>
        </w:rPr>
      </w:pPr>
      <w:r w:rsidRPr="00DB0766">
        <w:rPr>
          <w:rFonts w:ascii="GHEA Grapalat" w:hAnsi="GHEA Grapalat"/>
          <w:b/>
          <w:lang w:val="hy-AM"/>
        </w:rPr>
        <w:t>4</w:t>
      </w:r>
      <w:r w:rsidRPr="006C28BE">
        <w:rPr>
          <w:rFonts w:ascii="Sylfaen" w:hAnsi="Sylfaen"/>
          <w:b/>
          <w:lang w:val="hy-AM"/>
        </w:rPr>
        <w:t>. Կողմերի համատեղ մասնակցություն</w:t>
      </w:r>
    </w:p>
    <w:p w:rsidR="00B926A8" w:rsidRPr="006C28BE" w:rsidRDefault="00B926A8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4.1. Կողմերը հաստատում են իրենց մտադրությունը՝ դիտարկելու նախագծին ընդհանուր մասնակցության հիմունքներով մասնակցելու հնարավորությունը, որը կարող է ներառել.</w:t>
      </w:r>
    </w:p>
    <w:p w:rsidR="00B926A8" w:rsidRPr="006C28BE" w:rsidRDefault="00B926A8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• Գույքի ընդհանուր սեփականություն:</w:t>
      </w:r>
    </w:p>
    <w:p w:rsidR="00B926A8" w:rsidRPr="006C28BE" w:rsidRDefault="00B926A8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 xml:space="preserve">• Էլեկտրաէներգիայի </w:t>
      </w:r>
      <w:r w:rsidRPr="00B640B5">
        <w:rPr>
          <w:rFonts w:ascii="Sylfaen" w:hAnsi="Sylfaen"/>
          <w:lang w:val="hy-AM"/>
        </w:rPr>
        <w:t xml:space="preserve">և կոշտ </w:t>
      </w:r>
      <w:r w:rsidR="00B640B5" w:rsidRPr="00B640B5">
        <w:rPr>
          <w:rFonts w:ascii="Sylfaen" w:hAnsi="Sylfaen"/>
          <w:lang w:val="hy-AM"/>
        </w:rPr>
        <w:t>կենցաղային</w:t>
      </w:r>
      <w:r w:rsidRPr="00B640B5">
        <w:rPr>
          <w:rFonts w:ascii="Sylfaen" w:hAnsi="Sylfaen"/>
          <w:lang w:val="hy-AM"/>
        </w:rPr>
        <w:t xml:space="preserve"> թափոնների </w:t>
      </w:r>
      <w:r w:rsidRPr="006C28BE">
        <w:rPr>
          <w:rFonts w:ascii="Sylfaen" w:hAnsi="Sylfaen"/>
          <w:lang w:val="hy-AM"/>
        </w:rPr>
        <w:t>վերամշակման ծառայությունների վաճառքից ստացված եկամուտների բաշխում</w:t>
      </w:r>
      <w:r w:rsidR="0048019A" w:rsidRPr="006C28BE">
        <w:rPr>
          <w:rFonts w:ascii="Sylfaen" w:hAnsi="Sylfaen"/>
          <w:lang w:val="hy-AM"/>
        </w:rPr>
        <w:t>։</w:t>
      </w:r>
    </w:p>
    <w:p w:rsidR="0072152F" w:rsidRDefault="00B926A8" w:rsidP="00FD6443">
      <w:pPr>
        <w:jc w:val="both"/>
        <w:rPr>
          <w:rFonts w:ascii="Sylfaen" w:hAnsi="Sylfaen"/>
          <w:lang w:val="hy-AM"/>
        </w:rPr>
      </w:pPr>
      <w:r w:rsidRPr="006C28BE">
        <w:rPr>
          <w:rFonts w:ascii="Sylfaen" w:hAnsi="Sylfaen"/>
          <w:lang w:val="hy-AM"/>
        </w:rPr>
        <w:t>4.2. Բաժնային մասնակցության կոնկրետ պարամետրերը կորոշվեն հետագա բանակցությունների ընթացքում և կգրանցվեն հիմնական պայմանագրում:</w:t>
      </w:r>
    </w:p>
    <w:p w:rsidR="007C5D55" w:rsidRPr="006C28BE" w:rsidRDefault="007C5D55" w:rsidP="00FD6443">
      <w:pPr>
        <w:jc w:val="both"/>
        <w:rPr>
          <w:rFonts w:ascii="Sylfaen" w:hAnsi="Sylfaen"/>
          <w:lang w:val="hy-AM"/>
        </w:rPr>
      </w:pPr>
    </w:p>
    <w:p w:rsidR="00B926A8" w:rsidRPr="00586969" w:rsidRDefault="00B926A8" w:rsidP="00FD6443">
      <w:pPr>
        <w:jc w:val="both"/>
        <w:rPr>
          <w:rFonts w:ascii="Sylfaen" w:hAnsi="Sylfaen"/>
          <w:b/>
          <w:lang w:val="hy-AM"/>
        </w:rPr>
      </w:pPr>
      <w:r w:rsidRPr="007C5D55">
        <w:rPr>
          <w:rFonts w:ascii="Sylfaen" w:hAnsi="Sylfaen"/>
          <w:b/>
          <w:lang w:val="hy-AM"/>
        </w:rPr>
        <w:t>5. Ապագա պայմանագիր և իրականացման ժամկետներ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 xml:space="preserve">5.1. Համագործակցության արդյունքների հիման վրա Կողմերը նախատեսում են կնքել հետևյալ </w:t>
      </w:r>
      <w:r w:rsidR="00F85849">
        <w:rPr>
          <w:rFonts w:ascii="Sylfaen" w:hAnsi="Sylfaen"/>
          <w:lang w:val="hy-AM"/>
        </w:rPr>
        <w:t>պայմանագրերից</w:t>
      </w:r>
      <w:r w:rsidRPr="007C5D55">
        <w:rPr>
          <w:rFonts w:ascii="Sylfaen" w:hAnsi="Sylfaen"/>
          <w:lang w:val="hy-AM"/>
        </w:rPr>
        <w:t xml:space="preserve"> մեկը.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>• Ներդրումային պայմանագիր՝ օբյեկտի համատեղ ֆինանսավորման և կառավարման համար: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 xml:space="preserve">• Կոնցեսիոն պայմանագիր. եթե գործարանը մնում է </w:t>
      </w:r>
      <w:r w:rsidR="00F85849">
        <w:rPr>
          <w:rFonts w:ascii="Sylfaen" w:hAnsi="Sylfaen"/>
          <w:lang w:val="hy-AM"/>
        </w:rPr>
        <w:t>համայնքապետա</w:t>
      </w:r>
      <w:r w:rsidRPr="007C5D55">
        <w:rPr>
          <w:rFonts w:ascii="Sylfaen" w:hAnsi="Sylfaen"/>
          <w:lang w:val="hy-AM"/>
        </w:rPr>
        <w:t>րանի սեփականությունը, և Ընկերությունը շահագործում է այն:</w:t>
      </w:r>
    </w:p>
    <w:p w:rsidR="00B926A8" w:rsidRPr="004658FE" w:rsidRDefault="00B926A8" w:rsidP="00FD6443">
      <w:pPr>
        <w:jc w:val="both"/>
        <w:rPr>
          <w:rFonts w:ascii="GHEA Grapalat" w:hAnsi="GHEA Grapalat"/>
          <w:lang w:val="hy-AM"/>
        </w:rPr>
      </w:pPr>
      <w:r w:rsidRPr="007C5D55">
        <w:rPr>
          <w:rFonts w:ascii="Sylfaen" w:hAnsi="Sylfaen"/>
          <w:lang w:val="hy-AM"/>
        </w:rPr>
        <w:t>• Պետություն-մասնավոր գործընկերություն (ՊՄԳ) – երրորդ կողմի ֆինանսավորում ներգրավելիս: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>5.2. Ծրագրի իրականացման մոտավոր ժամկետն իրականացվում է «Կապալառուի» կողմից.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>• Տեխնիկական և տնտեսական վերլուծության անցկացում – 3 ամիս: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>• Նախագծային փաստաթղթերի մշակում – 6-8 ամիս:</w:t>
      </w:r>
    </w:p>
    <w:p w:rsidR="00B926A8" w:rsidRPr="007C5D55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lastRenderedPageBreak/>
        <w:t>• Թույլտվությունների և ֆինանսավորման ստացում – 3 ամիս:</w:t>
      </w:r>
    </w:p>
    <w:p w:rsidR="00B926A8" w:rsidRDefault="00B926A8" w:rsidP="00FD6443">
      <w:pPr>
        <w:jc w:val="both"/>
        <w:rPr>
          <w:rFonts w:ascii="Sylfaen" w:hAnsi="Sylfaen"/>
          <w:lang w:val="hy-AM"/>
        </w:rPr>
      </w:pPr>
      <w:r w:rsidRPr="007C5D55">
        <w:rPr>
          <w:rFonts w:ascii="Sylfaen" w:hAnsi="Sylfaen"/>
          <w:lang w:val="hy-AM"/>
        </w:rPr>
        <w:t>• Գործարանի կառուցում – 24 ամիս:</w:t>
      </w:r>
    </w:p>
    <w:p w:rsidR="00B926A8" w:rsidRPr="004658FE" w:rsidRDefault="00B926A8" w:rsidP="00FD6443">
      <w:pPr>
        <w:jc w:val="both"/>
        <w:rPr>
          <w:rFonts w:ascii="GHEA Grapalat" w:hAnsi="GHEA Grapalat"/>
          <w:lang w:val="hy-AM"/>
        </w:rPr>
      </w:pPr>
    </w:p>
    <w:p w:rsidR="00B926A8" w:rsidRPr="00586969" w:rsidRDefault="00F5214E" w:rsidP="00FD6443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6</w:t>
      </w:r>
      <w:r w:rsidR="00B926A8" w:rsidRPr="007C5D55">
        <w:rPr>
          <w:rFonts w:ascii="Sylfaen" w:hAnsi="Sylfaen"/>
          <w:b/>
          <w:lang w:val="hy-AM"/>
        </w:rPr>
        <w:t>. Իրավական պարտավորություններից հրաժարում</w:t>
      </w:r>
    </w:p>
    <w:p w:rsidR="00B926A8" w:rsidRPr="007C5D55" w:rsidRDefault="00586969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="00B926A8" w:rsidRPr="007C5D55">
        <w:rPr>
          <w:rFonts w:ascii="Sylfaen" w:hAnsi="Sylfaen"/>
          <w:lang w:val="hy-AM"/>
        </w:rPr>
        <w:t>.1. Սույն Համաձայնագիրն արտահայտում է կողմերի մտադրությունները և նրանց վրա որևէ ֆինանսական պարտավորություն չի դնում:</w:t>
      </w:r>
    </w:p>
    <w:p w:rsidR="00B926A8" w:rsidRPr="007C5D55" w:rsidRDefault="00586969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6</w:t>
      </w:r>
      <w:r w:rsidR="00B926A8" w:rsidRPr="007C5D55">
        <w:rPr>
          <w:rFonts w:ascii="Sylfaen" w:hAnsi="Sylfaen"/>
          <w:lang w:val="hy-AM"/>
        </w:rPr>
        <w:t>.2. Իրավական նշանակության բոլոր պարտավորությունները կառաջանան միայն հիմնական պայմանագրի ստորագրումից հետո։</w:t>
      </w:r>
    </w:p>
    <w:p w:rsidR="00B926A8" w:rsidRPr="004658FE" w:rsidRDefault="00B926A8" w:rsidP="00FD6443">
      <w:pPr>
        <w:jc w:val="both"/>
        <w:rPr>
          <w:rFonts w:ascii="GHEA Grapalat" w:hAnsi="GHEA Grapalat"/>
          <w:lang w:val="hy-AM"/>
        </w:rPr>
      </w:pPr>
    </w:p>
    <w:p w:rsidR="00B926A8" w:rsidRPr="0041348E" w:rsidRDefault="00F5214E" w:rsidP="00FD6443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7</w:t>
      </w:r>
      <w:r w:rsidR="00B926A8" w:rsidRPr="007C5D55">
        <w:rPr>
          <w:rFonts w:ascii="Sylfaen" w:hAnsi="Sylfaen"/>
          <w:b/>
          <w:lang w:val="hy-AM"/>
        </w:rPr>
        <w:t>. Վերջնական դրույթներ</w:t>
      </w:r>
    </w:p>
    <w:p w:rsidR="00B926A8" w:rsidRPr="007C5D55" w:rsidRDefault="00586969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</w:t>
      </w:r>
      <w:r w:rsidR="00B926A8" w:rsidRPr="007C5D55">
        <w:rPr>
          <w:rFonts w:ascii="Sylfaen" w:hAnsi="Sylfaen"/>
          <w:lang w:val="hy-AM"/>
        </w:rPr>
        <w:t xml:space="preserve">.1. Սույն Համաձայնագիրն ուժի մեջ է մտնում ստորագրման պահից և գործում է մինչև հիմնական </w:t>
      </w:r>
      <w:r w:rsidR="00F5214E">
        <w:rPr>
          <w:rFonts w:ascii="Sylfaen" w:hAnsi="Sylfaen"/>
          <w:lang w:val="hy-AM"/>
        </w:rPr>
        <w:t>պայմանագրի</w:t>
      </w:r>
      <w:r w:rsidR="00B926A8" w:rsidRPr="007C5D55">
        <w:rPr>
          <w:rFonts w:ascii="Sylfaen" w:hAnsi="Sylfaen"/>
          <w:lang w:val="hy-AM"/>
        </w:rPr>
        <w:t xml:space="preserve"> կնքումը, բայց ոչ ավելի, քան ստորագրման օրվանից</w:t>
      </w:r>
      <w:r w:rsidR="00885BB2" w:rsidRPr="007C5D55">
        <w:rPr>
          <w:rFonts w:ascii="Sylfaen" w:hAnsi="Sylfaen"/>
          <w:lang w:val="hy-AM"/>
        </w:rPr>
        <w:t xml:space="preserve"> 1</w:t>
      </w:r>
      <w:r w:rsidR="00B926A8" w:rsidRPr="007C5D55">
        <w:rPr>
          <w:rFonts w:ascii="Sylfaen" w:hAnsi="Sylfaen"/>
          <w:lang w:val="hy-AM"/>
        </w:rPr>
        <w:t xml:space="preserve"> տարի:</w:t>
      </w:r>
    </w:p>
    <w:p w:rsidR="00B926A8" w:rsidRPr="007C5D55" w:rsidRDefault="00586969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</w:t>
      </w:r>
      <w:r w:rsidR="00B926A8" w:rsidRPr="007C5D55">
        <w:rPr>
          <w:rFonts w:ascii="Sylfaen" w:hAnsi="Sylfaen"/>
          <w:lang w:val="hy-AM"/>
        </w:rPr>
        <w:t>.2. Ցանկացած փոփոխություն պետք է կատարվի գրավոր:</w:t>
      </w:r>
    </w:p>
    <w:p w:rsidR="00B926A8" w:rsidRDefault="00586969" w:rsidP="00FD6443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7</w:t>
      </w:r>
      <w:r w:rsidR="00B926A8" w:rsidRPr="007C5D55">
        <w:rPr>
          <w:rFonts w:ascii="Sylfaen" w:hAnsi="Sylfaen"/>
          <w:lang w:val="hy-AM"/>
        </w:rPr>
        <w:t xml:space="preserve">.3.Համաձայնագրի կատարման շրջանակներում ծագած վեճերը լուծվում են բանակցությունների միջոցով կամ դատական </w:t>
      </w:r>
      <w:r w:rsidR="00B926A8" w:rsidRPr="007C5D55">
        <w:rPr>
          <w:rFonts w:ascii="Times New Roman" w:hAnsi="Times New Roman" w:cs="Times New Roman"/>
          <w:lang w:val="hy-AM"/>
        </w:rPr>
        <w:t>​​</w:t>
      </w:r>
      <w:r w:rsidR="00B926A8" w:rsidRPr="007C5D55">
        <w:rPr>
          <w:rFonts w:ascii="Sylfaen" w:hAnsi="Sylfaen"/>
          <w:lang w:val="hy-AM"/>
        </w:rPr>
        <w:t>կարգով</w:t>
      </w:r>
      <w:r w:rsidR="00F5214E">
        <w:rPr>
          <w:rFonts w:ascii="Sylfaen" w:hAnsi="Sylfaen"/>
          <w:lang w:val="hy-AM"/>
        </w:rPr>
        <w:t>:</w:t>
      </w:r>
    </w:p>
    <w:p w:rsidR="002C68A1" w:rsidRPr="007C5D55" w:rsidRDefault="002C68A1" w:rsidP="00FD6443">
      <w:pPr>
        <w:jc w:val="both"/>
        <w:rPr>
          <w:rFonts w:ascii="Sylfaen" w:hAnsi="Sylfaen"/>
          <w:lang w:val="hy-AM"/>
        </w:rPr>
      </w:pPr>
    </w:p>
    <w:p w:rsidR="00B926A8" w:rsidRPr="00586969" w:rsidRDefault="00F5214E" w:rsidP="00FD6443">
      <w:pPr>
        <w:jc w:val="both"/>
        <w:rPr>
          <w:rFonts w:ascii="Sylfaen" w:hAnsi="Sylfaen"/>
          <w:b/>
          <w:lang w:val="hy-AM"/>
        </w:rPr>
      </w:pPr>
      <w:r>
        <w:rPr>
          <w:rFonts w:ascii="Sylfaen" w:hAnsi="Sylfaen"/>
          <w:b/>
          <w:lang w:val="hy-AM"/>
        </w:rPr>
        <w:t>8</w:t>
      </w:r>
      <w:r w:rsidR="00B926A8" w:rsidRPr="002C68A1">
        <w:rPr>
          <w:rFonts w:ascii="Sylfaen" w:hAnsi="Sylfaen"/>
          <w:b/>
          <w:lang w:val="hy-AM"/>
        </w:rPr>
        <w:t>. Ներկայացուցիչներ</w:t>
      </w:r>
    </w:p>
    <w:p w:rsidR="00B926A8" w:rsidRPr="00D926B8" w:rsidRDefault="00DF51D9" w:rsidP="00FD6443">
      <w:pPr>
        <w:jc w:val="both"/>
        <w:rPr>
          <w:rFonts w:ascii="Sylfaen" w:hAnsi="Sylfaen"/>
          <w:lang w:val="hy-AM"/>
        </w:rPr>
      </w:pPr>
      <w:r w:rsidRPr="00B63E57">
        <w:rPr>
          <w:rFonts w:ascii="Sylfaen" w:hAnsi="Sylfaen"/>
          <w:i/>
          <w:lang w:val="hy-AM"/>
        </w:rPr>
        <w:t>Պատվիրատու</w:t>
      </w:r>
      <w:r w:rsidR="007D38AB">
        <w:rPr>
          <w:rFonts w:ascii="Sylfaen" w:hAnsi="Sylfaen"/>
          <w:lang w:val="hy-AM"/>
        </w:rPr>
        <w:t>`</w:t>
      </w:r>
      <w:r w:rsidR="00B926A8" w:rsidRPr="00D926B8">
        <w:rPr>
          <w:rFonts w:ascii="Sylfaen" w:hAnsi="Sylfaen"/>
          <w:lang w:val="hy-AM"/>
        </w:rPr>
        <w:t>Ա</w:t>
      </w:r>
      <w:r w:rsidR="002C68A1" w:rsidRPr="00D926B8">
        <w:rPr>
          <w:rFonts w:ascii="Sylfaen" w:hAnsi="Sylfaen"/>
          <w:lang w:val="hy-AM"/>
        </w:rPr>
        <w:t>րտաշա</w:t>
      </w:r>
      <w:r w:rsidR="00B926A8" w:rsidRPr="00D926B8">
        <w:rPr>
          <w:rFonts w:ascii="Sylfaen" w:hAnsi="Sylfaen"/>
          <w:lang w:val="hy-AM"/>
        </w:rPr>
        <w:t xml:space="preserve">տի </w:t>
      </w:r>
      <w:r w:rsidR="002C68A1" w:rsidRPr="00D926B8">
        <w:rPr>
          <w:rFonts w:ascii="Sylfaen" w:hAnsi="Sylfaen"/>
          <w:lang w:val="hy-AM"/>
        </w:rPr>
        <w:t xml:space="preserve">համայնքապետարան` </w:t>
      </w:r>
      <w:r w:rsidR="00E72A30" w:rsidRPr="00D926B8">
        <w:rPr>
          <w:rFonts w:ascii="Sylfaen" w:hAnsi="Sylfaen"/>
          <w:lang w:val="hy-AM"/>
        </w:rPr>
        <w:t xml:space="preserve">ի դեմս </w:t>
      </w:r>
      <w:r w:rsidR="007D189D">
        <w:rPr>
          <w:rFonts w:ascii="Sylfaen" w:hAnsi="Sylfaen"/>
          <w:lang w:val="hy-AM"/>
        </w:rPr>
        <w:t xml:space="preserve">համայնքի ղեկավար </w:t>
      </w:r>
      <w:r w:rsidR="00B926A8" w:rsidRPr="00D926B8">
        <w:rPr>
          <w:rFonts w:ascii="Sylfaen" w:hAnsi="Sylfaen"/>
          <w:lang w:val="hy-AM"/>
        </w:rPr>
        <w:t xml:space="preserve">պարոն </w:t>
      </w:r>
      <w:r w:rsidR="002C68A1">
        <w:rPr>
          <w:rFonts w:ascii="Sylfaen" w:hAnsi="Sylfaen"/>
          <w:lang w:val="hy-AM"/>
        </w:rPr>
        <w:t>Կառլեն Մկրտչյանի</w:t>
      </w:r>
      <w:r w:rsidR="007D38AB">
        <w:rPr>
          <w:rFonts w:ascii="Sylfaen" w:hAnsi="Sylfaen"/>
          <w:lang w:val="hy-AM"/>
        </w:rPr>
        <w:t>։</w:t>
      </w:r>
    </w:p>
    <w:p w:rsidR="00B926A8" w:rsidRPr="00586969" w:rsidRDefault="007D38AB" w:rsidP="00FD6443">
      <w:pPr>
        <w:jc w:val="both"/>
        <w:rPr>
          <w:rFonts w:ascii="Sylfaen" w:hAnsi="Sylfaen"/>
          <w:lang w:val="hy-AM"/>
        </w:rPr>
      </w:pPr>
      <w:r w:rsidRPr="00B63E57">
        <w:rPr>
          <w:rFonts w:ascii="Sylfaen" w:hAnsi="Sylfaen"/>
          <w:i/>
          <w:lang w:val="hy-AM"/>
        </w:rPr>
        <w:t>Կապալառու</w:t>
      </w:r>
      <w:r w:rsidR="00E72A30" w:rsidRPr="00D926B8">
        <w:rPr>
          <w:rFonts w:ascii="Sylfaen" w:hAnsi="Sylfaen"/>
          <w:lang w:val="hy-AM"/>
        </w:rPr>
        <w:t xml:space="preserve">` </w:t>
      </w:r>
      <w:r w:rsidR="00380B2B">
        <w:rPr>
          <w:rFonts w:ascii="Sylfaen" w:hAnsi="Sylfaen"/>
          <w:lang w:val="hy-AM"/>
        </w:rPr>
        <w:t xml:space="preserve">Eco Energy Invest ՍՊԸ-ի Գխավոր </w:t>
      </w:r>
      <w:r w:rsidR="00380B2B" w:rsidRPr="00D926B8">
        <w:rPr>
          <w:rFonts w:ascii="Sylfaen" w:hAnsi="Sylfaen"/>
          <w:lang w:val="hy-AM"/>
        </w:rPr>
        <w:t xml:space="preserve">տնօրեն </w:t>
      </w:r>
      <w:r w:rsidR="00B63E57">
        <w:rPr>
          <w:rFonts w:ascii="Sylfaen" w:hAnsi="Sylfaen"/>
          <w:lang w:val="hy-AM"/>
        </w:rPr>
        <w:t xml:space="preserve">տիկին </w:t>
      </w:r>
      <w:r w:rsidR="00B926A8" w:rsidRPr="00D926B8">
        <w:rPr>
          <w:rFonts w:ascii="Sylfaen" w:hAnsi="Sylfaen"/>
          <w:lang w:val="hy-AM"/>
        </w:rPr>
        <w:t>Իոսիֆովա Լուիզա Մելքոնովնա</w:t>
      </w:r>
      <w:r w:rsidR="00380B2B">
        <w:rPr>
          <w:rFonts w:ascii="Sylfaen" w:hAnsi="Sylfaen"/>
          <w:lang w:val="hy-AM"/>
        </w:rPr>
        <w:t>յի և</w:t>
      </w:r>
      <w:r w:rsidR="00D926B8">
        <w:rPr>
          <w:rFonts w:ascii="Sylfaen" w:hAnsi="Sylfaen"/>
          <w:lang w:val="hy-AM"/>
        </w:rPr>
        <w:t xml:space="preserve"> </w:t>
      </w:r>
      <w:r w:rsidR="00380B2B">
        <w:rPr>
          <w:rFonts w:ascii="Sylfaen" w:hAnsi="Sylfaen"/>
          <w:lang w:val="hy-AM"/>
        </w:rPr>
        <w:t xml:space="preserve">Eco Energy Invest ՍՊԸ-ի </w:t>
      </w:r>
      <w:r w:rsidR="00380B2B" w:rsidRPr="00D926B8">
        <w:rPr>
          <w:rFonts w:ascii="Sylfaen" w:hAnsi="Sylfaen"/>
          <w:lang w:val="hy-AM"/>
        </w:rPr>
        <w:t>տեխնիկական տնօրեն</w:t>
      </w:r>
      <w:r w:rsidR="00B63E57">
        <w:rPr>
          <w:rFonts w:ascii="Sylfaen" w:hAnsi="Sylfaen"/>
          <w:lang w:val="hy-AM"/>
        </w:rPr>
        <w:t xml:space="preserve"> </w:t>
      </w:r>
      <w:r w:rsidR="00B63E57" w:rsidRPr="00D926B8">
        <w:rPr>
          <w:rFonts w:ascii="Sylfaen" w:hAnsi="Sylfaen"/>
          <w:lang w:val="hy-AM"/>
        </w:rPr>
        <w:t>պարոն</w:t>
      </w:r>
      <w:r w:rsidR="00380B2B" w:rsidRPr="00D926B8">
        <w:rPr>
          <w:rFonts w:ascii="Sylfaen" w:hAnsi="Sylfaen"/>
          <w:lang w:val="hy-AM"/>
        </w:rPr>
        <w:t xml:space="preserve"> </w:t>
      </w:r>
      <w:r w:rsidR="00B926A8" w:rsidRPr="00D926B8">
        <w:rPr>
          <w:rFonts w:ascii="Sylfaen" w:hAnsi="Sylfaen"/>
          <w:lang w:val="hy-AM"/>
        </w:rPr>
        <w:t>Իվո Կրեկա</w:t>
      </w:r>
      <w:r w:rsidR="00380B2B">
        <w:rPr>
          <w:rFonts w:ascii="Sylfaen" w:hAnsi="Sylfaen"/>
          <w:lang w:val="hy-AM"/>
        </w:rPr>
        <w:t>յի։</w:t>
      </w:r>
    </w:p>
    <w:p w:rsidR="00B926A8" w:rsidRPr="00D926B8" w:rsidRDefault="00B926A8" w:rsidP="00FD6443">
      <w:pPr>
        <w:jc w:val="both"/>
        <w:rPr>
          <w:rFonts w:ascii="Sylfaen" w:hAnsi="Sylfaen"/>
          <w:lang w:val="hy-AM"/>
        </w:rPr>
      </w:pPr>
      <w:r w:rsidRPr="00D926B8">
        <w:rPr>
          <w:rFonts w:ascii="Sylfaen" w:hAnsi="Sylfaen"/>
          <w:lang w:val="hy-AM"/>
        </w:rPr>
        <w:t>Երկու կողմերը պայմանավորվել են պայմանագրի ստորագրումից անմիջապես հետո նշանակել տեխնիկական ներկայացուցիչներ, ովքեր պատասխանատու կլինեն համաձայնեցված բոլոր առաջադրանքների համակարգման և 3-րդ հոդվածի համաձայն փուլերում աշխատանքը հաստատելու համար:</w:t>
      </w:r>
    </w:p>
    <w:p w:rsidR="00B926A8" w:rsidRPr="004658FE" w:rsidRDefault="00B926A8" w:rsidP="00FD6443">
      <w:pPr>
        <w:jc w:val="both"/>
        <w:rPr>
          <w:rFonts w:ascii="GHEA Grapalat" w:hAnsi="GHEA Grapalat"/>
          <w:lang w:val="hy-AM"/>
        </w:rPr>
      </w:pPr>
    </w:p>
    <w:p w:rsidR="000D6BC6" w:rsidRDefault="00B926A8" w:rsidP="00FD6443">
      <w:pPr>
        <w:jc w:val="both"/>
        <w:rPr>
          <w:rFonts w:ascii="Sylfaen" w:hAnsi="Sylfaen"/>
          <w:b/>
          <w:lang w:val="hy-AM"/>
        </w:rPr>
      </w:pPr>
      <w:r w:rsidRPr="00D824A6">
        <w:rPr>
          <w:rFonts w:ascii="Sylfaen" w:hAnsi="Sylfaen"/>
          <w:b/>
          <w:lang w:val="hy-AM"/>
        </w:rPr>
        <w:t>10. Կողմերի ստորագրությունները.</w:t>
      </w:r>
    </w:p>
    <w:tbl>
      <w:tblPr>
        <w:tblStyle w:val="TableGrid"/>
        <w:tblW w:w="10620" w:type="dxa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940"/>
      </w:tblGrid>
      <w:tr w:rsidR="000D6BC6" w:rsidTr="00984A69">
        <w:tc>
          <w:tcPr>
            <w:tcW w:w="4680" w:type="dxa"/>
          </w:tcPr>
          <w:p w:rsidR="000D6BC6" w:rsidRDefault="000D6BC6" w:rsidP="00836E22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F9282E">
              <w:rPr>
                <w:rFonts w:ascii="Sylfaen" w:hAnsi="Sylfaen"/>
                <w:b/>
                <w:i/>
                <w:lang w:val="hy-AM"/>
              </w:rPr>
              <w:t>«</w:t>
            </w:r>
            <w:r w:rsidR="00836E22">
              <w:rPr>
                <w:rFonts w:ascii="Sylfaen" w:hAnsi="Sylfaen"/>
                <w:b/>
                <w:i/>
                <w:lang w:val="hy-AM"/>
              </w:rPr>
              <w:t>Պատվիրատու</w:t>
            </w:r>
            <w:r w:rsidRPr="00F9282E">
              <w:rPr>
                <w:rFonts w:ascii="Sylfaen" w:hAnsi="Sylfaen"/>
                <w:b/>
                <w:i/>
                <w:lang w:val="hy-AM"/>
              </w:rPr>
              <w:t>»</w:t>
            </w:r>
          </w:p>
        </w:tc>
        <w:tc>
          <w:tcPr>
            <w:tcW w:w="5940" w:type="dxa"/>
          </w:tcPr>
          <w:p w:rsidR="000D6BC6" w:rsidRPr="001C0022" w:rsidRDefault="0022675D" w:rsidP="0022675D">
            <w:pPr>
              <w:jc w:val="center"/>
              <w:rPr>
                <w:rFonts w:ascii="Sylfaen" w:hAnsi="Sylfaen"/>
                <w:b/>
                <w:i/>
                <w:lang w:val="hy-AM"/>
              </w:rPr>
            </w:pPr>
            <w:r w:rsidRPr="001C0022">
              <w:rPr>
                <w:rFonts w:ascii="Sylfaen" w:hAnsi="Sylfaen"/>
                <w:b/>
                <w:i/>
                <w:lang w:val="hy-AM"/>
              </w:rPr>
              <w:t>«Կապալառու»</w:t>
            </w:r>
          </w:p>
        </w:tc>
      </w:tr>
      <w:tr w:rsidR="000D6BC6" w:rsidRPr="004F148B" w:rsidTr="00984A69">
        <w:tc>
          <w:tcPr>
            <w:tcW w:w="4680" w:type="dxa"/>
          </w:tcPr>
          <w:p w:rsidR="000D6BC6" w:rsidRDefault="000D6BC6" w:rsidP="000D6BC6">
            <w:pPr>
              <w:jc w:val="center"/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b/>
                <w:lang w:val="hy-AM"/>
              </w:rPr>
              <w:t>Արտաշատի համայնքապետարան</w:t>
            </w:r>
          </w:p>
          <w:p w:rsidR="000D6BC6" w:rsidRDefault="000D6BC6" w:rsidP="000D6BC6">
            <w:pPr>
              <w:jc w:val="center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Հ</w:t>
            </w:r>
            <w:r w:rsidRPr="00F9282E">
              <w:rPr>
                <w:rFonts w:ascii="Sylfaen" w:hAnsi="Sylfaen"/>
                <w:i/>
                <w:lang w:val="hy-AM"/>
              </w:rPr>
              <w:t>ասցե` ՀՀ, ք.</w:t>
            </w:r>
            <w:r>
              <w:rPr>
                <w:rFonts w:ascii="Sylfaen" w:hAnsi="Sylfaen"/>
                <w:i/>
                <w:lang w:val="hy-AM"/>
              </w:rPr>
              <w:t>Արտաշատ</w:t>
            </w:r>
            <w:r w:rsidRPr="00F9282E">
              <w:rPr>
                <w:rFonts w:ascii="Sylfaen" w:hAnsi="Sylfaen"/>
                <w:i/>
                <w:lang w:val="hy-AM"/>
              </w:rPr>
              <w:t xml:space="preserve">, </w:t>
            </w:r>
            <w:r>
              <w:rPr>
                <w:rFonts w:ascii="Sylfaen" w:hAnsi="Sylfaen"/>
                <w:i/>
                <w:lang w:val="hy-AM"/>
              </w:rPr>
              <w:t>Օգոստոսի 23/62</w:t>
            </w:r>
            <w:r w:rsidRPr="00F9282E">
              <w:rPr>
                <w:rFonts w:ascii="Sylfaen" w:hAnsi="Sylfaen"/>
                <w:i/>
                <w:lang w:val="hy-AM"/>
              </w:rPr>
              <w:t>,</w:t>
            </w:r>
          </w:p>
          <w:p w:rsidR="000D6BC6" w:rsidRDefault="000D6BC6" w:rsidP="000D6BC6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F9282E">
              <w:rPr>
                <w:rFonts w:ascii="Sylfaen" w:hAnsi="Sylfaen"/>
                <w:i/>
                <w:lang w:val="hy-AM"/>
              </w:rPr>
              <w:t xml:space="preserve">ՀՎՀՀ` </w:t>
            </w:r>
            <w:r>
              <w:rPr>
                <w:rFonts w:ascii="Sylfaen" w:hAnsi="Sylfaen"/>
                <w:i/>
                <w:lang w:val="hy-AM"/>
              </w:rPr>
              <w:t>04240737</w:t>
            </w:r>
          </w:p>
        </w:tc>
        <w:tc>
          <w:tcPr>
            <w:tcW w:w="5940" w:type="dxa"/>
          </w:tcPr>
          <w:p w:rsidR="000D6BC6" w:rsidRDefault="0022675D" w:rsidP="001C0022">
            <w:pPr>
              <w:jc w:val="center"/>
              <w:rPr>
                <w:rFonts w:ascii="Sylfaen" w:hAnsi="Sylfaen"/>
                <w:b/>
                <w:lang w:val="hy-AM"/>
              </w:rPr>
            </w:pPr>
            <w:r w:rsidRPr="0022675D">
              <w:rPr>
                <w:rFonts w:ascii="Sylfaen" w:hAnsi="Sylfaen"/>
                <w:b/>
                <w:lang w:val="hy-AM"/>
              </w:rPr>
              <w:t xml:space="preserve">«Eco Energy </w:t>
            </w:r>
            <w:r w:rsidR="00DA232D" w:rsidRPr="001C0022">
              <w:rPr>
                <w:rFonts w:ascii="Sylfaen" w:hAnsi="Sylfaen"/>
                <w:b/>
                <w:lang w:val="hy-AM"/>
              </w:rPr>
              <w:t>Invest</w:t>
            </w:r>
            <w:r w:rsidR="00DA232D">
              <w:rPr>
                <w:rFonts w:ascii="Sylfaen" w:hAnsi="Sylfaen"/>
                <w:b/>
                <w:lang w:val="hy-AM"/>
              </w:rPr>
              <w:t xml:space="preserve"> (EE</w:t>
            </w:r>
            <w:r w:rsidR="00DA232D" w:rsidRPr="001C0022">
              <w:rPr>
                <w:rFonts w:ascii="Sylfaen" w:hAnsi="Sylfaen"/>
                <w:b/>
                <w:lang w:val="hy-AM"/>
              </w:rPr>
              <w:t>I</w:t>
            </w:r>
            <w:r w:rsidRPr="0022675D">
              <w:rPr>
                <w:rFonts w:ascii="Sylfaen" w:hAnsi="Sylfaen"/>
                <w:b/>
                <w:lang w:val="hy-AM"/>
              </w:rPr>
              <w:t>)»</w:t>
            </w:r>
            <w:r>
              <w:rPr>
                <w:rFonts w:ascii="Sylfaen" w:hAnsi="Sylfaen"/>
                <w:b/>
                <w:lang w:val="hy-AM"/>
              </w:rPr>
              <w:t xml:space="preserve"> ՍՊԸ</w:t>
            </w:r>
          </w:p>
          <w:p w:rsidR="0022675D" w:rsidRDefault="0022675D" w:rsidP="001C0022">
            <w:pPr>
              <w:rPr>
                <w:rFonts w:ascii="Sylfaen" w:hAnsi="Sylfaen"/>
                <w:i/>
                <w:lang w:val="hy-AM"/>
              </w:rPr>
            </w:pPr>
            <w:r w:rsidRPr="0008423F">
              <w:rPr>
                <w:rFonts w:ascii="Sylfaen" w:hAnsi="Sylfaen"/>
                <w:i/>
                <w:lang w:val="hy-AM"/>
              </w:rPr>
              <w:t>Հասցե</w:t>
            </w:r>
            <w:r>
              <w:rPr>
                <w:rFonts w:ascii="Sylfaen" w:hAnsi="Sylfaen"/>
                <w:i/>
                <w:lang w:val="hy-AM"/>
              </w:rPr>
              <w:t>, ՀՀ, ք. Երևան, Արշակունյաց պողոտա 52/3, բն. 50</w:t>
            </w:r>
          </w:p>
          <w:p w:rsidR="001C0022" w:rsidRDefault="00520CA9" w:rsidP="001C0022">
            <w:pPr>
              <w:jc w:val="center"/>
              <w:rPr>
                <w:rFonts w:ascii="Sylfaen" w:hAnsi="Sylfaen"/>
                <w:i/>
                <w:lang w:val="hy-AM"/>
              </w:rPr>
            </w:pPr>
            <w:r w:rsidRPr="00520CA9">
              <w:rPr>
                <w:rFonts w:ascii="Sylfaen" w:hAnsi="Sylfaen"/>
                <w:i/>
                <w:lang w:val="hy-AM"/>
              </w:rPr>
              <w:t>ՀՎՀՀ`02277805</w:t>
            </w:r>
          </w:p>
          <w:p w:rsidR="001C0022" w:rsidRDefault="001C0022" w:rsidP="00FD6443">
            <w:pPr>
              <w:jc w:val="both"/>
              <w:rPr>
                <w:rFonts w:ascii="Sylfaen" w:hAnsi="Sylfaen"/>
                <w:b/>
                <w:lang w:val="hy-AM"/>
              </w:rPr>
            </w:pPr>
          </w:p>
        </w:tc>
      </w:tr>
      <w:tr w:rsidR="000D6BC6" w:rsidTr="00984A69">
        <w:tc>
          <w:tcPr>
            <w:tcW w:w="4680" w:type="dxa"/>
          </w:tcPr>
          <w:p w:rsidR="009B29D0" w:rsidRDefault="009B29D0" w:rsidP="009B29D0">
            <w:pPr>
              <w:jc w:val="center"/>
              <w:rPr>
                <w:rFonts w:ascii="Sylfaen" w:hAnsi="Sylfaen"/>
                <w:i/>
                <w:lang w:val="hy-AM"/>
              </w:rPr>
            </w:pPr>
          </w:p>
          <w:p w:rsidR="00164232" w:rsidRDefault="00164232" w:rsidP="009B29D0">
            <w:pPr>
              <w:jc w:val="center"/>
              <w:rPr>
                <w:rFonts w:ascii="Sylfaen" w:hAnsi="Sylfaen"/>
                <w:i/>
                <w:lang w:val="hy-AM"/>
              </w:rPr>
            </w:pPr>
          </w:p>
          <w:p w:rsidR="00164232" w:rsidRDefault="00164232" w:rsidP="009B29D0">
            <w:pPr>
              <w:jc w:val="center"/>
              <w:rPr>
                <w:rFonts w:ascii="Sylfaen" w:hAnsi="Sylfaen"/>
                <w:i/>
                <w:lang w:val="hy-AM"/>
              </w:rPr>
            </w:pPr>
          </w:p>
          <w:p w:rsidR="000D6BC6" w:rsidRDefault="000F1389" w:rsidP="00900376">
            <w:pPr>
              <w:rPr>
                <w:rFonts w:ascii="Sylfaen" w:hAnsi="Sylfaen"/>
                <w:b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Հ</w:t>
            </w:r>
            <w:r w:rsidR="009B29D0" w:rsidRPr="009B29D0">
              <w:rPr>
                <w:rFonts w:ascii="Sylfaen" w:hAnsi="Sylfaen"/>
                <w:i/>
                <w:lang w:val="hy-AM"/>
              </w:rPr>
              <w:t xml:space="preserve">ամայնքի </w:t>
            </w:r>
            <w:r w:rsidR="00900376">
              <w:rPr>
                <w:rFonts w:ascii="Sylfaen" w:hAnsi="Sylfaen"/>
                <w:i/>
                <w:lang w:val="hy-AM"/>
              </w:rPr>
              <w:t>ղեկավար` Կ.</w:t>
            </w:r>
            <w:r w:rsidR="009B29D0" w:rsidRPr="009B29D0">
              <w:rPr>
                <w:rFonts w:ascii="Sylfaen" w:hAnsi="Sylfaen"/>
                <w:i/>
                <w:lang w:val="hy-AM"/>
              </w:rPr>
              <w:t>Մկրտչյան</w:t>
            </w:r>
            <w:r w:rsidR="00A45B36">
              <w:rPr>
                <w:rFonts w:ascii="Sylfaen" w:hAnsi="Sylfaen"/>
                <w:i/>
                <w:lang w:val="hy-AM"/>
              </w:rPr>
              <w:t>_________</w:t>
            </w:r>
          </w:p>
        </w:tc>
        <w:tc>
          <w:tcPr>
            <w:tcW w:w="5940" w:type="dxa"/>
          </w:tcPr>
          <w:p w:rsidR="000D6BC6" w:rsidRDefault="000D6BC6" w:rsidP="00FD6443">
            <w:pPr>
              <w:jc w:val="both"/>
              <w:rPr>
                <w:rFonts w:ascii="Sylfaen" w:hAnsi="Sylfaen"/>
                <w:i/>
                <w:lang w:val="hy-AM"/>
              </w:rPr>
            </w:pPr>
          </w:p>
          <w:p w:rsidR="00164232" w:rsidRPr="00164232" w:rsidRDefault="00164232" w:rsidP="00FD6443">
            <w:pPr>
              <w:jc w:val="both"/>
              <w:rPr>
                <w:rFonts w:ascii="Sylfaen" w:hAnsi="Sylfaen"/>
                <w:i/>
                <w:lang w:val="hy-AM"/>
              </w:rPr>
            </w:pPr>
          </w:p>
          <w:p w:rsidR="00164232" w:rsidRPr="00164232" w:rsidRDefault="00164232" w:rsidP="00FD6443">
            <w:pPr>
              <w:jc w:val="both"/>
              <w:rPr>
                <w:rFonts w:ascii="Sylfaen" w:hAnsi="Sylfaen"/>
                <w:i/>
                <w:lang w:val="hy-AM"/>
              </w:rPr>
            </w:pPr>
          </w:p>
          <w:p w:rsidR="00164232" w:rsidRPr="00164232" w:rsidRDefault="00900376" w:rsidP="00FD6443">
            <w:pPr>
              <w:jc w:val="both"/>
              <w:rPr>
                <w:rFonts w:ascii="Sylfaen" w:hAnsi="Sylfaen"/>
                <w:i/>
                <w:lang w:val="hy-AM"/>
              </w:rPr>
            </w:pPr>
            <w:r>
              <w:rPr>
                <w:rFonts w:ascii="Sylfaen" w:hAnsi="Sylfaen"/>
                <w:i/>
                <w:lang w:val="hy-AM"/>
              </w:rPr>
              <w:t>Գլխավոր տ</w:t>
            </w:r>
            <w:r w:rsidR="00164232" w:rsidRPr="00164232">
              <w:rPr>
                <w:rFonts w:ascii="Sylfaen" w:hAnsi="Sylfaen"/>
                <w:i/>
                <w:lang w:val="hy-AM"/>
              </w:rPr>
              <w:t>նօրեն`Լ. Իոսիֆովա</w:t>
            </w:r>
            <w:r w:rsidR="00164232">
              <w:rPr>
                <w:rFonts w:ascii="Sylfaen" w:hAnsi="Sylfaen"/>
                <w:i/>
                <w:lang w:val="hy-AM"/>
              </w:rPr>
              <w:t xml:space="preserve">  ____________</w:t>
            </w:r>
          </w:p>
        </w:tc>
      </w:tr>
    </w:tbl>
    <w:p w:rsidR="000D6BC6" w:rsidRDefault="000D6BC6" w:rsidP="00FD6443">
      <w:pPr>
        <w:jc w:val="both"/>
        <w:rPr>
          <w:rFonts w:ascii="Sylfaen" w:hAnsi="Sylfaen"/>
          <w:b/>
          <w:lang w:val="hy-AM"/>
        </w:rPr>
      </w:pPr>
    </w:p>
    <w:p w:rsidR="000D6BC6" w:rsidRPr="00D824A6" w:rsidRDefault="000D6BC6" w:rsidP="00FD6443">
      <w:pPr>
        <w:jc w:val="both"/>
        <w:rPr>
          <w:rFonts w:ascii="Sylfaen" w:hAnsi="Sylfaen"/>
          <w:b/>
          <w:lang w:val="hy-AM"/>
        </w:rPr>
      </w:pPr>
    </w:p>
    <w:sectPr w:rsidR="000D6BC6" w:rsidRPr="00D824A6" w:rsidSect="00AA68E8">
      <w:pgSz w:w="11909" w:h="16834" w:code="9"/>
      <w:pgMar w:top="1440" w:right="110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4A77" w:rsidRDefault="00034A77" w:rsidP="00F94E6D">
      <w:pPr>
        <w:spacing w:after="0" w:line="240" w:lineRule="auto"/>
      </w:pPr>
      <w:r>
        <w:separator/>
      </w:r>
    </w:p>
  </w:endnote>
  <w:endnote w:type="continuationSeparator" w:id="0">
    <w:p w:rsidR="00034A77" w:rsidRDefault="00034A77" w:rsidP="00F9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4A77" w:rsidRDefault="00034A77" w:rsidP="00F94E6D">
      <w:pPr>
        <w:spacing w:after="0" w:line="240" w:lineRule="auto"/>
      </w:pPr>
      <w:r>
        <w:separator/>
      </w:r>
    </w:p>
  </w:footnote>
  <w:footnote w:type="continuationSeparator" w:id="0">
    <w:p w:rsidR="00034A77" w:rsidRDefault="00034A77" w:rsidP="00F9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B3CF4"/>
    <w:multiLevelType w:val="hybridMultilevel"/>
    <w:tmpl w:val="5FC2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770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816"/>
    <w:rsid w:val="00034A77"/>
    <w:rsid w:val="0008423F"/>
    <w:rsid w:val="000C5135"/>
    <w:rsid w:val="000D6BC6"/>
    <w:rsid w:val="000F1389"/>
    <w:rsid w:val="000F71EF"/>
    <w:rsid w:val="00125470"/>
    <w:rsid w:val="00152E80"/>
    <w:rsid w:val="00164232"/>
    <w:rsid w:val="00171CAF"/>
    <w:rsid w:val="001A0C03"/>
    <w:rsid w:val="001C0022"/>
    <w:rsid w:val="00201185"/>
    <w:rsid w:val="0022675D"/>
    <w:rsid w:val="00244D7E"/>
    <w:rsid w:val="00253123"/>
    <w:rsid w:val="00254E56"/>
    <w:rsid w:val="002B5CFB"/>
    <w:rsid w:val="002C2085"/>
    <w:rsid w:val="002C68A1"/>
    <w:rsid w:val="002F6E00"/>
    <w:rsid w:val="0034422A"/>
    <w:rsid w:val="003459E5"/>
    <w:rsid w:val="00371760"/>
    <w:rsid w:val="00380B2B"/>
    <w:rsid w:val="0038548D"/>
    <w:rsid w:val="00385D9C"/>
    <w:rsid w:val="0039410A"/>
    <w:rsid w:val="003C515E"/>
    <w:rsid w:val="003E761D"/>
    <w:rsid w:val="00403758"/>
    <w:rsid w:val="0041348E"/>
    <w:rsid w:val="00446947"/>
    <w:rsid w:val="00462B51"/>
    <w:rsid w:val="004658FE"/>
    <w:rsid w:val="0048019A"/>
    <w:rsid w:val="004A3121"/>
    <w:rsid w:val="004C3493"/>
    <w:rsid w:val="004F148B"/>
    <w:rsid w:val="00514EF3"/>
    <w:rsid w:val="00520CA9"/>
    <w:rsid w:val="005363A4"/>
    <w:rsid w:val="00552823"/>
    <w:rsid w:val="00586969"/>
    <w:rsid w:val="005B0888"/>
    <w:rsid w:val="005C6BCB"/>
    <w:rsid w:val="0066451B"/>
    <w:rsid w:val="006C28BE"/>
    <w:rsid w:val="007146F2"/>
    <w:rsid w:val="0072152F"/>
    <w:rsid w:val="00726D3A"/>
    <w:rsid w:val="007733FD"/>
    <w:rsid w:val="00774402"/>
    <w:rsid w:val="00781E34"/>
    <w:rsid w:val="00790C27"/>
    <w:rsid w:val="007B5DBA"/>
    <w:rsid w:val="007C5D55"/>
    <w:rsid w:val="007D12A2"/>
    <w:rsid w:val="007D189D"/>
    <w:rsid w:val="007D38AB"/>
    <w:rsid w:val="00804515"/>
    <w:rsid w:val="00836E22"/>
    <w:rsid w:val="00873EB1"/>
    <w:rsid w:val="00885BB2"/>
    <w:rsid w:val="00885E9D"/>
    <w:rsid w:val="00894777"/>
    <w:rsid w:val="008B1158"/>
    <w:rsid w:val="00900376"/>
    <w:rsid w:val="00905AD5"/>
    <w:rsid w:val="00923869"/>
    <w:rsid w:val="00957E94"/>
    <w:rsid w:val="0096729B"/>
    <w:rsid w:val="0098453A"/>
    <w:rsid w:val="00984A69"/>
    <w:rsid w:val="009B29D0"/>
    <w:rsid w:val="00A26211"/>
    <w:rsid w:val="00A45B36"/>
    <w:rsid w:val="00A94816"/>
    <w:rsid w:val="00AA1636"/>
    <w:rsid w:val="00AA68E8"/>
    <w:rsid w:val="00AC1F4E"/>
    <w:rsid w:val="00B04807"/>
    <w:rsid w:val="00B63E57"/>
    <w:rsid w:val="00B640B5"/>
    <w:rsid w:val="00B83B8F"/>
    <w:rsid w:val="00B926A8"/>
    <w:rsid w:val="00C35E36"/>
    <w:rsid w:val="00C36117"/>
    <w:rsid w:val="00C9367F"/>
    <w:rsid w:val="00CA210F"/>
    <w:rsid w:val="00CD78B3"/>
    <w:rsid w:val="00CE3123"/>
    <w:rsid w:val="00D824A6"/>
    <w:rsid w:val="00D926B8"/>
    <w:rsid w:val="00DA232D"/>
    <w:rsid w:val="00DB0766"/>
    <w:rsid w:val="00DD283A"/>
    <w:rsid w:val="00DF51D9"/>
    <w:rsid w:val="00E72A30"/>
    <w:rsid w:val="00F5214E"/>
    <w:rsid w:val="00F61412"/>
    <w:rsid w:val="00F85849"/>
    <w:rsid w:val="00F94E6D"/>
    <w:rsid w:val="00FD6443"/>
    <w:rsid w:val="00FE6640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13AD3"/>
  <w15:chartTrackingRefBased/>
  <w15:docId w15:val="{5118B06D-474A-41CE-B2AA-EDC0207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5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386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D6B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E6D"/>
  </w:style>
  <w:style w:type="paragraph" w:styleId="Footer">
    <w:name w:val="footer"/>
    <w:basedOn w:val="Normal"/>
    <w:link w:val="FooterChar"/>
    <w:uiPriority w:val="99"/>
    <w:unhideWhenUsed/>
    <w:rsid w:val="00F94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ashatme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Avetisyan</dc:creator>
  <cp:keywords/>
  <dc:description/>
  <cp:lastModifiedBy>Admin</cp:lastModifiedBy>
  <cp:revision>104</cp:revision>
  <cp:lastPrinted>2025-04-17T08:35:00Z</cp:lastPrinted>
  <dcterms:created xsi:type="dcterms:W3CDTF">2025-04-14T08:24:00Z</dcterms:created>
  <dcterms:modified xsi:type="dcterms:W3CDTF">2025-04-17T08:36:00Z</dcterms:modified>
</cp:coreProperties>
</file>