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EF63D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EF63D9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8E3103C" w:rsidR="00F97C5F" w:rsidRPr="00EF63D9" w:rsidRDefault="00774105" w:rsidP="00E5493D">
      <w:pPr>
        <w:pStyle w:val="a5"/>
        <w:jc w:val="center"/>
      </w:pPr>
      <w:r w:rsidRPr="00EF63D9">
        <w:t></w:t>
      </w:r>
      <w:r w:rsidR="00C952BC" w:rsidRPr="00EF63D9">
        <w:t xml:space="preserve"> </w:t>
      </w:r>
      <w:r w:rsidR="00E5493D" w:rsidRPr="00EF63D9">
        <w:t xml:space="preserve">ԱՐՏԱՇԱՏ ՀԱՄԱՅՆՔԻ </w:t>
      </w:r>
      <w:r w:rsidR="00E5493D" w:rsidRPr="00EF63D9">
        <w:rPr>
          <w:lang w:val="hy-AM"/>
        </w:rPr>
        <w:t>ԱՅԳԵՍՏԱՆ ԳՅՈՒՂՈՒՄ</w:t>
      </w:r>
      <w:r w:rsidR="00E5493D" w:rsidRPr="00EF63D9">
        <w:t xml:space="preserve"> ԳՏՆՎՈՂ</w:t>
      </w:r>
      <w:r w:rsidR="00E5493D" w:rsidRPr="00EF63D9">
        <w:rPr>
          <w:lang w:val="hy-AM"/>
        </w:rPr>
        <w:t>,</w:t>
      </w:r>
      <w:r w:rsidR="00E5493D" w:rsidRPr="00EF63D9">
        <w:t xml:space="preserve"> ԱՐՏԱՇԱՏ ՀԱՄԱՅՆՔԻ ՍԵՓԱԿԱՆՈՒԹՅՈՒՆ ՀԱՆԴԻՍԱՑՈՂ,</w:t>
      </w:r>
      <w:r w:rsidR="00E5493D" w:rsidRPr="00EF63D9">
        <w:rPr>
          <w:lang w:val="hy-AM"/>
        </w:rPr>
        <w:t xml:space="preserve"> ՎԱՐՁԱԿԱԼՈՒԹՅԱՆ ԻՐԱՎՈՒՆՔՈՎ ՄԱՐԱՏ ԳՐԻԳՈՐՅԱՆԻՆ </w:t>
      </w:r>
      <w:proofErr w:type="gramStart"/>
      <w:r w:rsidR="00E5493D" w:rsidRPr="00EF63D9">
        <w:rPr>
          <w:lang w:val="hy-AM"/>
        </w:rPr>
        <w:t>ՊԱՏԿԱՆՈՂ</w:t>
      </w:r>
      <w:r w:rsidR="00E5493D" w:rsidRPr="00EF63D9">
        <w:t xml:space="preserve">  ԳՅՈՒՂԱՏՆՏԵՍԱԿԱՆ</w:t>
      </w:r>
      <w:proofErr w:type="gramEnd"/>
      <w:r w:rsidR="00E5493D" w:rsidRPr="00EF63D9">
        <w:t xml:space="preserve"> ՆՇԱՆԱԿՈՒԹՅԱՆ</w:t>
      </w:r>
      <w:r w:rsidR="00E5493D" w:rsidRPr="00EF63D9">
        <w:rPr>
          <w:lang w:val="hy-AM"/>
        </w:rPr>
        <w:t xml:space="preserve"> ՀՈՂԱՄԱՍԵՐՈՒՄ ՈՌՈԳՄԱՆ ԱՐԴԻԱԿԱՆ ՀԱՄԱԿԱՐԳ ՆԵՐԴՆԵԼՈՒ</w:t>
      </w:r>
      <w:r w:rsidR="00E5493D" w:rsidRPr="00EF63D9">
        <w:t xml:space="preserve"> </w:t>
      </w:r>
      <w:r w:rsidR="00E5493D" w:rsidRPr="00EF63D9">
        <w:rPr>
          <w:lang w:val="hy-AM"/>
        </w:rPr>
        <w:t xml:space="preserve">ԾՐԱԳՐԻՆ ՄԱՍՆԱԿՑԵԼՈՒ ՀԱՄԱՁԱՅՆՈՒԹՅՈՒՆ ՏԱԼՈՒ </w:t>
      </w:r>
      <w:r w:rsidR="00E5493D" w:rsidRPr="00EF63D9">
        <w:t xml:space="preserve"> ՄԱՍԻՆ</w:t>
      </w:r>
      <w:r w:rsidRPr="00EF63D9">
        <w:t xml:space="preserve"> </w:t>
      </w:r>
      <w:r w:rsidR="00763469" w:rsidRPr="00EF63D9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EF63D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6A7BB205" w:rsidR="00F97C5F" w:rsidRPr="00EF63D9" w:rsidRDefault="00965E5D" w:rsidP="00965E5D">
      <w:pPr>
        <w:pStyle w:val="a5"/>
        <w:jc w:val="both"/>
      </w:pPr>
      <w:r w:rsidRPr="00EF63D9">
        <w:rPr>
          <w:rFonts w:eastAsia="Times New Roman"/>
          <w:iCs/>
          <w:color w:val="333333"/>
          <w:lang w:val="hy-AM" w:eastAsia="ru-RU"/>
        </w:rPr>
        <w:t xml:space="preserve">   </w:t>
      </w:r>
      <w:r w:rsidR="00835E89" w:rsidRPr="00EF63D9">
        <w:rPr>
          <w:rFonts w:eastAsia="Times New Roman"/>
          <w:iCs/>
          <w:color w:val="333333"/>
          <w:lang w:eastAsia="ru-RU"/>
        </w:rPr>
        <w:t xml:space="preserve"> </w:t>
      </w:r>
      <w:r w:rsidR="00C908A8" w:rsidRPr="00EF63D9">
        <w:rPr>
          <w:rFonts w:eastAsia="Times New Roman"/>
          <w:iCs/>
          <w:color w:val="333333"/>
          <w:lang w:eastAsia="ru-RU"/>
        </w:rPr>
        <w:t></w:t>
      </w:r>
      <w:proofErr w:type="spellStart"/>
      <w:r w:rsidRPr="00EF63D9">
        <w:t>Արտաշատ</w:t>
      </w:r>
      <w:proofErr w:type="spellEnd"/>
      <w:r w:rsidRPr="00EF63D9">
        <w:t xml:space="preserve"> </w:t>
      </w:r>
      <w:proofErr w:type="spellStart"/>
      <w:r w:rsidRPr="00EF63D9">
        <w:t>համայնքի</w:t>
      </w:r>
      <w:proofErr w:type="spellEnd"/>
      <w:r w:rsidRPr="00EF63D9">
        <w:t xml:space="preserve"> </w:t>
      </w:r>
      <w:r w:rsidRPr="00EF63D9">
        <w:rPr>
          <w:lang w:val="hy-AM"/>
        </w:rPr>
        <w:t>Այգեստան գյուղում</w:t>
      </w:r>
      <w:r w:rsidRPr="00EF63D9">
        <w:t xml:space="preserve"> </w:t>
      </w:r>
      <w:proofErr w:type="spellStart"/>
      <w:r w:rsidRPr="00EF63D9">
        <w:t>գտնվող</w:t>
      </w:r>
      <w:proofErr w:type="spellEnd"/>
      <w:r w:rsidRPr="00EF63D9">
        <w:rPr>
          <w:lang w:val="hy-AM"/>
        </w:rPr>
        <w:t>,</w:t>
      </w:r>
      <w:r w:rsidRPr="00EF63D9">
        <w:t xml:space="preserve"> </w:t>
      </w:r>
      <w:proofErr w:type="spellStart"/>
      <w:r w:rsidRPr="00EF63D9">
        <w:t>Արտաշատ</w:t>
      </w:r>
      <w:proofErr w:type="spellEnd"/>
      <w:r w:rsidRPr="00EF63D9">
        <w:t xml:space="preserve"> </w:t>
      </w:r>
      <w:proofErr w:type="spellStart"/>
      <w:r w:rsidRPr="00EF63D9">
        <w:t>համայնքի</w:t>
      </w:r>
      <w:proofErr w:type="spellEnd"/>
      <w:r w:rsidRPr="00EF63D9">
        <w:t xml:space="preserve"> </w:t>
      </w:r>
      <w:proofErr w:type="spellStart"/>
      <w:r w:rsidR="00E5493D" w:rsidRPr="00EF63D9">
        <w:t>սեփականություն</w:t>
      </w:r>
      <w:proofErr w:type="spellEnd"/>
      <w:r w:rsidRPr="00EF63D9">
        <w:t xml:space="preserve"> </w:t>
      </w:r>
      <w:proofErr w:type="spellStart"/>
      <w:r w:rsidRPr="00EF63D9">
        <w:t>հանդիսացող</w:t>
      </w:r>
      <w:proofErr w:type="spellEnd"/>
      <w:r w:rsidRPr="00EF63D9">
        <w:t>,</w:t>
      </w:r>
      <w:r w:rsidRPr="00EF63D9">
        <w:rPr>
          <w:lang w:val="hy-AM"/>
        </w:rPr>
        <w:t xml:space="preserve"> վարձակալության իրավունքով Մարատ Գրիգորյանին </w:t>
      </w:r>
      <w:proofErr w:type="gramStart"/>
      <w:r w:rsidRPr="00EF63D9">
        <w:rPr>
          <w:lang w:val="hy-AM"/>
        </w:rPr>
        <w:t>պատկանող</w:t>
      </w:r>
      <w:r w:rsidRPr="00EF63D9">
        <w:t xml:space="preserve">  </w:t>
      </w:r>
      <w:proofErr w:type="spellStart"/>
      <w:r w:rsidRPr="00EF63D9">
        <w:t>գյուղատնտեսական</w:t>
      </w:r>
      <w:proofErr w:type="spellEnd"/>
      <w:proofErr w:type="gramEnd"/>
      <w:r w:rsidRPr="00EF63D9">
        <w:t xml:space="preserve"> </w:t>
      </w:r>
      <w:proofErr w:type="spellStart"/>
      <w:r w:rsidRPr="00EF63D9">
        <w:t>նշանակության</w:t>
      </w:r>
      <w:proofErr w:type="spellEnd"/>
      <w:r w:rsidRPr="00EF63D9">
        <w:rPr>
          <w:lang w:val="hy-AM"/>
        </w:rPr>
        <w:t xml:space="preserve"> հողամասերում ոռոգման արդիական համակարգ ներդնելու</w:t>
      </w:r>
      <w:r w:rsidR="00E5493D" w:rsidRPr="00EF63D9">
        <w:rPr>
          <w:lang w:val="hy-AM"/>
        </w:rPr>
        <w:t xml:space="preserve"> ծրագրին մասնակցելու </w:t>
      </w:r>
      <w:r w:rsidRPr="00EF63D9">
        <w:rPr>
          <w:lang w:val="hy-AM"/>
        </w:rPr>
        <w:t xml:space="preserve">համաձայնություն տալու </w:t>
      </w:r>
      <w:r w:rsidRPr="00EF63D9">
        <w:t xml:space="preserve"> </w:t>
      </w:r>
      <w:proofErr w:type="spellStart"/>
      <w:r w:rsidRPr="00EF63D9">
        <w:t>մասին</w:t>
      </w:r>
      <w:proofErr w:type="spellEnd"/>
      <w:r w:rsidR="00C908A8" w:rsidRPr="00EF63D9">
        <w:rPr>
          <w:iCs/>
          <w:color w:val="333333"/>
          <w:shd w:val="clear" w:color="auto" w:fill="FFFFFF"/>
        </w:rPr>
        <w:t></w:t>
      </w:r>
      <w:r w:rsidR="00745876" w:rsidRPr="00EF63D9">
        <w:rPr>
          <w:iCs/>
          <w:color w:val="333333"/>
          <w:shd w:val="clear" w:color="auto" w:fill="FFFFFF"/>
        </w:rPr>
        <w:t xml:space="preserve"> </w:t>
      </w:r>
      <w:proofErr w:type="spellStart"/>
      <w:r w:rsidR="001D7DDC" w:rsidRPr="00EF63D9">
        <w:rPr>
          <w:iCs/>
          <w:color w:val="333333"/>
        </w:rPr>
        <w:t>Արտաշատ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համայնքի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ավագանու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որոշման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առնչությամբ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այլ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իրավական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ակտերի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ընդունման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անհրաժեշտություն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1D7DDC" w:rsidRPr="00EF63D9">
        <w:rPr>
          <w:iCs/>
          <w:color w:val="333333"/>
        </w:rPr>
        <w:t>չի</w:t>
      </w:r>
      <w:proofErr w:type="spellEnd"/>
      <w:r w:rsidR="001D7DDC" w:rsidRPr="00EF63D9">
        <w:rPr>
          <w:iCs/>
          <w:color w:val="333333"/>
        </w:rPr>
        <w:t xml:space="preserve"> </w:t>
      </w:r>
      <w:proofErr w:type="spellStart"/>
      <w:r w:rsidR="00C952BC" w:rsidRPr="00EF63D9">
        <w:rPr>
          <w:iCs/>
          <w:color w:val="333333"/>
        </w:rPr>
        <w:t>առաջա</w:t>
      </w:r>
      <w:r w:rsidR="001D7DDC" w:rsidRPr="00EF63D9">
        <w:rPr>
          <w:iCs/>
          <w:color w:val="333333"/>
        </w:rPr>
        <w:t>նում</w:t>
      </w:r>
      <w:proofErr w:type="spellEnd"/>
      <w:r w:rsidR="001D7DDC" w:rsidRPr="00EF63D9">
        <w:rPr>
          <w:iCs/>
          <w:color w:val="333333"/>
        </w:rPr>
        <w:t>:</w:t>
      </w:r>
      <w:r w:rsidR="00164199" w:rsidRPr="00EF63D9">
        <w:rPr>
          <w:iCs/>
          <w:color w:val="333333"/>
        </w:rPr>
        <w:t xml:space="preserve"> </w:t>
      </w:r>
    </w:p>
    <w:p w14:paraId="0D7BBE2C" w14:textId="77777777" w:rsidR="00F97C5F" w:rsidRPr="00EF63D9" w:rsidRDefault="00F97C5F" w:rsidP="00965E5D">
      <w:pPr>
        <w:ind w:left="709"/>
        <w:jc w:val="both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EF63D9" w:rsidRDefault="00F97C5F" w:rsidP="00965E5D">
      <w:pPr>
        <w:ind w:left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EF63D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A16D0B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1BE9BFBE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1FE128DF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EF63D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EF63D9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EF63D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EF63D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EF63D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1E732BFD" w:rsidR="00763469" w:rsidRPr="00EF63D9" w:rsidRDefault="00EF63D9" w:rsidP="0054799A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>«</w:t>
      </w:r>
      <w:r w:rsidRPr="00EF63D9">
        <w:rPr>
          <w:rFonts w:ascii="GHEA Grapalat" w:hAnsi="GHEA Grapalat"/>
          <w:sz w:val="24"/>
          <w:szCs w:val="24"/>
          <w:lang w:val="hy-AM"/>
        </w:rPr>
        <w:t>ԱՐՏԱՇԱՏ ՀԱՄԱՅՆՔԻ ԱՅԳԵՍՏԱՆ ԳՅՈՒՂՈՒՄ ԳՏՆՎՈՂ, ԱՐՏԱՇԱՏ ՀԱՄԱՅՆՔԻ ՍԵՓԱԿԱՆՈՒԹՅՈՒՆ ՀԱՆԴԻՍԱՑՈՂ, ՎԱՐՁԱԿԱԼՈՒԹՅԱՆ ԻՐԱՎՈՒՆՔՈՎ ՄԱՐԱՏ ԳՐԻԳՈՐՅԱՆԻՆ ՊԱՏԿԱՆՈՂ  ԳՅՈՒՂԱՏՆՏԵՍԱԿԱՆ ՆՇԱՆԱԿՈՒԹՅԱՆ ՀՈՂԱՄԱՍԵՐՈՒՄ ՈՌՈԳՄԱՆ ԱՐԴԻԱԿԱՆ ՀԱՄԱԿԱՐԳ ՆԵՐԴՆԵԼՈՒ ԾՐԱԳՐԻՆ ՄԱՍՆԱԿՑԵԼՈՒ ՀԱՄԱՁԱՅՆՈՒԹՅՈՒՆ ՏԱԼՈՒ  ՄԱՍԻՆ</w:t>
      </w:r>
      <w:r w:rsidRPr="00EF63D9">
        <w:rPr>
          <w:rFonts w:ascii="GHEA Grapalat" w:hAnsi="GHEA Grapalat"/>
          <w:sz w:val="24"/>
          <w:szCs w:val="24"/>
          <w:lang w:val="hy-AM"/>
        </w:rPr>
        <w:t>»</w:t>
      </w:r>
    </w:p>
    <w:p w14:paraId="724DD030" w14:textId="77777777" w:rsidR="00EF63D9" w:rsidRPr="00EF63D9" w:rsidRDefault="00EF63D9" w:rsidP="0054799A">
      <w:pPr>
        <w:spacing w:line="240" w:lineRule="auto"/>
        <w:jc w:val="center"/>
        <w:rPr>
          <w:rFonts w:ascii="GHEA Grapalat" w:hAnsi="GHEA Grapalat" w:cs="Arial"/>
          <w:sz w:val="24"/>
          <w:szCs w:val="24"/>
        </w:rPr>
      </w:pPr>
    </w:p>
    <w:p w14:paraId="436B5C28" w14:textId="5CEC5A37" w:rsidR="00EF63D9" w:rsidRPr="00EF63D9" w:rsidRDefault="00EF63D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</w:rPr>
        <w:t>ԱՐՏԱՇԱՏ ՀԱՄԱՅՆՔԻ ԱՎԱԳԱՆՈՒ ՈՐՈՇՄԱՆ</w:t>
      </w:r>
    </w:p>
    <w:p w14:paraId="4FAF931A" w14:textId="77777777" w:rsidR="00123F85" w:rsidRPr="00EF63D9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0971D44D" w14:textId="063D46B0" w:rsidR="008D7859" w:rsidRPr="00EF63D9" w:rsidRDefault="00EF63D9" w:rsidP="00763469">
      <w:pPr>
        <w:spacing w:line="360" w:lineRule="auto"/>
        <w:ind w:firstLine="720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63D9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Pr="00EF63D9">
        <w:rPr>
          <w:rFonts w:ascii="GHEA Grapalat" w:hAnsi="GHEA Grapalat"/>
          <w:sz w:val="24"/>
          <w:szCs w:val="24"/>
          <w:lang w:val="hy-AM"/>
        </w:rPr>
        <w:t>Արտաշատ համայնքի Այգեստան գյուղում գտնվող, Արտաշատ համայնքի սեփականություն հանդիսացող, վարձակալության իրավունքով Մարատ Գրիգորյանին պատկանող  գյուղատնտեսական նշանակության հողամասերում ոռոգման արդիական համակարգ ներդնելու ծրագրին մասնակցելու համաձայնություն տալու  մասին</w:t>
      </w:r>
      <w:r w:rsidRPr="00EF63D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r w:rsidR="00DC3C1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ավագանու </w:t>
      </w:r>
      <w:r w:rsidR="008D7859" w:rsidRPr="00EF63D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որոշման ընդունման </w:t>
      </w:r>
      <w:r>
        <w:rPr>
          <w:rFonts w:ascii="GHEA Grapalat" w:hAnsi="GHEA Grapalat"/>
          <w:iCs/>
          <w:color w:val="333333"/>
          <w:sz w:val="24"/>
          <w:szCs w:val="24"/>
          <w:lang w:val="hy-AM"/>
        </w:rPr>
        <w:t>անհրաժեշտությունը</w:t>
      </w:r>
      <w:r w:rsidR="008D7859" w:rsidRPr="00EF63D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բխում է </w:t>
      </w:r>
      <w:r w:rsidR="008D7859"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Հայաստանի Հանրապետության Կառավարության՝ 2021 թվականի հունիսի 3-ի N 927-Լ որոշման 24-րդ կետի 1-ին ենթակետի բ. պարբերության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սահմանման պահանջից</w:t>
      </w:r>
      <w:r w:rsidR="008D7859"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>՝ ներկայացվում է ստորև</w:t>
      </w:r>
      <w:r w:rsidR="009B05F7"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6D6AAFCB" w14:textId="3742BF38" w:rsidR="008D7859" w:rsidRPr="00EF63D9" w:rsidRDefault="00DC3C1E" w:rsidP="008D7859">
      <w:pPr>
        <w:shd w:val="clear" w:color="auto" w:fill="FFFFFF"/>
        <w:spacing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«</w:t>
      </w:r>
      <w:r w:rsidR="008D7859"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24. Կատարված ծախսերի մասնակի փոխհատուցման ընթացակարգը՝</w:t>
      </w:r>
    </w:p>
    <w:p w14:paraId="30E6F49C" w14:textId="77777777" w:rsidR="008D7859" w:rsidRPr="00EF63D9" w:rsidRDefault="008D7859" w:rsidP="008D7859">
      <w:pPr>
        <w:shd w:val="clear" w:color="auto" w:fill="FFFFFF"/>
        <w:spacing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1) փոխհատուցման գործընթացը նախաձեռնում են շահառուները` մինչև այգեհիմնման և (կամ) ոռոգման արդիական համակարգի ներդրման աշխատանքների սկսելը էլեկտրոնային կամ թղթային տարբերակով 2022 թվականի հունվարի 1-ից հետո</w:t>
      </w:r>
      <w:r w:rsidRPr="00EF63D9">
        <w:rPr>
          <w:rFonts w:eastAsia="Times New Roman" w:cs="Calibri"/>
          <w:color w:val="000000"/>
          <w:sz w:val="24"/>
          <w:szCs w:val="24"/>
          <w:lang w:val="hy-AM" w:eastAsia="ru-RU"/>
        </w:rPr>
        <w:t> 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դիմելով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նախարարություն՝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նշելով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հողատարածքի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տեղը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չափերը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հիմնվող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այգու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չափերն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ու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տեսակը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այգեհիմնման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դեպքում՝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տնկման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բանաձևը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, </w:t>
      </w:r>
      <w:r w:rsidRPr="00EF63D9">
        <w:rPr>
          <w:rFonts w:ascii="GHEA Grapalat" w:eastAsia="Times New Roman" w:hAnsi="GHEA Grapalat" w:cs="Arial Unicode"/>
          <w:color w:val="000000"/>
          <w:sz w:val="24"/>
          <w:szCs w:val="24"/>
          <w:lang w:val="hy-AM" w:eastAsia="ru-RU"/>
        </w:rPr>
        <w:t>կցել</w:t>
      </w: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ով՝</w:t>
      </w:r>
    </w:p>
    <w:p w14:paraId="2742D3DF" w14:textId="77777777" w:rsidR="008D7859" w:rsidRPr="00EF63D9" w:rsidRDefault="008D7859" w:rsidP="008D7859">
      <w:pPr>
        <w:shd w:val="clear" w:color="auto" w:fill="FFFFFF"/>
        <w:spacing w:line="240" w:lineRule="auto"/>
        <w:ind w:firstLine="375"/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</w:pPr>
      <w:r w:rsidRPr="00EF63D9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ա. անձը հաստատող փաստաթղթի պատճենը,</w:t>
      </w:r>
    </w:p>
    <w:p w14:paraId="49C6EBA0" w14:textId="6A5747C6" w:rsidR="008D7859" w:rsidRPr="00EF63D9" w:rsidRDefault="008D7859" w:rsidP="008D7859">
      <w:pPr>
        <w:shd w:val="clear" w:color="auto" w:fill="FFFFFF"/>
        <w:spacing w:line="240" w:lineRule="auto"/>
        <w:ind w:firstLine="375"/>
        <w:rPr>
          <w:rFonts w:ascii="GHEA Grapalat" w:eastAsia="Times New Roman" w:hAnsi="GHEA Grapalat"/>
          <w:i/>
          <w:color w:val="000000"/>
          <w:sz w:val="24"/>
          <w:szCs w:val="24"/>
          <w:lang w:val="hy-AM" w:eastAsia="ru-RU"/>
        </w:rPr>
      </w:pPr>
      <w:r w:rsidRPr="00EF63D9">
        <w:rPr>
          <w:rFonts w:ascii="GHEA Grapalat" w:eastAsia="Times New Roman" w:hAnsi="GHEA Grapalat"/>
          <w:b/>
          <w:i/>
          <w:color w:val="000000"/>
          <w:sz w:val="24"/>
          <w:szCs w:val="24"/>
          <w:lang w:val="hy-AM" w:eastAsia="ru-RU"/>
        </w:rPr>
        <w:t>բ. անշարժ գույքի նկատմամբ իրավունքի պետական գրանցման վկայականի պատճենը։ Եթե գրանցված իրավունքն ընդհանուր համատեղ սեփականություն է կամ վարձակալություն (օգտագործում), ապա ներկայացվում է նաև նոտարական կարգով վավերացված՝ անշարժ գույքի սեփականատիրոջ կամ համասեփականատիրոջ (համասեփականատերերի) համաձայնությունը՝ ծրագրին մասնակցելու վերաբերյալ, ընդ որում, անշարժ գույքի վարձակալության (օգտագործման) ժամկետն այգեհիմնման դեպքում չպետք է պակաս լինի դիմումը ներկայացնելու օրվանից հաշված՝ 20 տարուց, իսկ ոռոգման արդիական համակարգի ներդրման դեպքում՝ 4 տարուց</w:t>
      </w:r>
      <w:r w:rsidRPr="00EF63D9">
        <w:rPr>
          <w:rFonts w:ascii="GHEA Grapalat" w:eastAsia="Times New Roman" w:hAnsi="GHEA Grapalat"/>
          <w:i/>
          <w:color w:val="000000"/>
          <w:sz w:val="24"/>
          <w:szCs w:val="24"/>
          <w:lang w:val="hy-AM" w:eastAsia="ru-RU"/>
        </w:rPr>
        <w:t>,</w:t>
      </w:r>
      <w:r w:rsidR="00DC3C1E" w:rsidRPr="00DC3C1E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</w:p>
    <w:p w14:paraId="2C4245ED" w14:textId="0741D8D1" w:rsidR="008D7859" w:rsidRPr="00EF63D9" w:rsidRDefault="008D7859" w:rsidP="008D7859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իսկ Հայաստանի Հանրապետության Սահմանադրության 184-րդ հոդվածի 3-րդ </w:t>
      </w:r>
      <w:r w:rsidR="00EF63D9">
        <w:rPr>
          <w:rFonts w:ascii="GHEA Grapalat" w:hAnsi="GHEA Grapalat" w:cs="Sylfaen"/>
          <w:color w:val="000000"/>
          <w:sz w:val="24"/>
          <w:szCs w:val="24"/>
          <w:lang w:val="hy-AM"/>
        </w:rPr>
        <w:t>մասով</w:t>
      </w:r>
      <w:r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EF63D9">
        <w:rPr>
          <w:rFonts w:ascii="GHEA Grapalat" w:hAnsi="GHEA Grapalat" w:cs="Sylfaen"/>
          <w:color w:val="000000"/>
          <w:sz w:val="24"/>
          <w:szCs w:val="24"/>
          <w:lang w:val="hy-AM"/>
        </w:rPr>
        <w:t>սահմանված</w:t>
      </w:r>
      <w:r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է</w:t>
      </w:r>
      <w:r w:rsidR="009B05F7" w:rsidRPr="00EF63D9">
        <w:rPr>
          <w:rFonts w:ascii="GHEA Grapalat" w:hAnsi="GHEA Grapalat" w:cs="Sylfaen"/>
          <w:color w:val="000000"/>
          <w:sz w:val="24"/>
          <w:szCs w:val="24"/>
          <w:lang w:val="hy-AM"/>
        </w:rPr>
        <w:t>.</w:t>
      </w:r>
    </w:p>
    <w:p w14:paraId="622AB513" w14:textId="77E7368E" w:rsidR="00F97C5F" w:rsidRPr="00EF63D9" w:rsidRDefault="00EF63D9" w:rsidP="000333D3">
      <w:pPr>
        <w:spacing w:line="360" w:lineRule="auto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="000333D3" w:rsidRPr="00EF63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ավագանին օրենքով սահմանված կարգով տնօրինում է համայնքի սեփականությունը: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="000333D3" w:rsidRPr="00EF63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այդ իսկ պատճառով անհրաժեշտություն է առաջանում ընդունելու համայնքի ավագանու համապատասխան որոշում։</w:t>
      </w:r>
      <w:r w:rsidR="000333D3" w:rsidRPr="00EF63D9">
        <w:rPr>
          <w:rFonts w:ascii="GHEA Grapalat" w:hAnsi="GHEA Grapalat" w:cs="Arial"/>
          <w:sz w:val="24"/>
          <w:szCs w:val="24"/>
          <w:lang w:val="hy-AM"/>
        </w:rPr>
        <w:t xml:space="preserve">           </w:t>
      </w:r>
    </w:p>
    <w:p w14:paraId="1B718940" w14:textId="77777777" w:rsidR="00F97C5F" w:rsidRPr="00EF63D9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EF63D9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8AEBC9D" w14:textId="1326F32D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65A7FC0" w14:textId="77777777" w:rsidR="00EF63D9" w:rsidRPr="00EF63D9" w:rsidRDefault="00EF63D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7286BF01" w:rsidR="00F97C5F" w:rsidRPr="00EF63D9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EF63D9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2CC03FB1" w14:textId="77777777" w:rsidR="00EF63D9" w:rsidRPr="00EF63D9" w:rsidRDefault="00EF63D9" w:rsidP="00EF63D9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>«ԱՐՏԱՇԱՏ ՀԱՄԱՅՆՔԻ ԱՅԳԵՍՏԱՆ ԳՅՈՒՂՈՒՄ ԳՏՆՎՈՂ, ԱՐՏԱՇԱՏ ՀԱՄԱՅՆՔԻ ՍԵՓԱԿԱՆՈՒԹՅՈՒՆ ՀԱՆԴԻՍԱՑՈՂ, ՎԱՐՁԱԿԱԼՈՒԹՅԱՆ ԻՐԱՎՈՒՆՔՈՎ ՄԱՐԱՏ ԳՐԻԳՈՐՅԱՆԻՆ ՊԱՏԿԱՆՈՂ  ԳՅՈՒՂԱՏՆՏԵՍԱԿԱՆ ՆՇԱՆԱԿՈՒԹՅԱՆ ՀՈՂԱՄԱՍԵՐՈՒՄ ՈՌՈԳՄԱՆ ԱՐԴԻԱԿԱՆ ՀԱՄԱԿԱՐԳ ՆԵՐԴՆԵԼՈՒ ԾՐԱԳՐԻՆ ՄԱՍՆԱԿՑԵԼՈՒ ՀԱՄԱՁԱՅՆՈՒԹՅՈՒՆ ՏԱԼՈՒ  ՄԱՍԻՆ»</w:t>
      </w:r>
    </w:p>
    <w:p w14:paraId="3FF6EB13" w14:textId="42F96D23" w:rsidR="00763469" w:rsidRPr="00EF63D9" w:rsidRDefault="00EF63D9" w:rsidP="00EF63D9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EF63D9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ԱՎԱԳԱՆՈՒ </w:t>
      </w:r>
      <w:r w:rsidRPr="00EF63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EF63D9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1920EEBD" w:rsidR="00763469" w:rsidRPr="00EF63D9" w:rsidRDefault="00DC3C1E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 xml:space="preserve">    </w:t>
      </w:r>
      <w:r w:rsidRPr="00EF63D9">
        <w:rPr>
          <w:rFonts w:ascii="GHEA Grapalat" w:hAnsi="GHEA Grapalat"/>
          <w:sz w:val="24"/>
          <w:szCs w:val="24"/>
          <w:lang w:val="hy-AM"/>
        </w:rPr>
        <w:t>Արտաշատ համայնքի Այգեստան գյուղում գտնվող, Արտաշատ համայնքի սեփականություն հանդիսացող, վարձակալության իրավունքով Մարատ Գրիգորյանին պատկանող  գյուղատնտեսական նշանակության հողամասերում ոռոգման արդիական համակարգ ներդնելու ծրագրին մասնակցելու համաձայնություն տալու  մասին</w:t>
      </w:r>
      <w:r w:rsidRPr="00EF63D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 </w:t>
      </w:r>
      <w:bookmarkStart w:id="0" w:name="_GoBack"/>
      <w:bookmarkEnd w:id="0"/>
      <w:r w:rsidR="00763469" w:rsidRPr="00EF63D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</w:t>
      </w:r>
      <w:r w:rsidR="00EF63D9">
        <w:rPr>
          <w:rFonts w:ascii="GHEA Grapalat" w:hAnsi="GHEA Grapalat"/>
          <w:iCs/>
          <w:color w:val="333333"/>
          <w:sz w:val="24"/>
          <w:szCs w:val="24"/>
          <w:lang w:val="hy-AM"/>
        </w:rPr>
        <w:t>ընդունման</w:t>
      </w:r>
      <w:r w:rsidR="00763469" w:rsidRPr="00EF63D9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դեպքում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 xml:space="preserve"> բյուջեի եկամուտների ավելացում</w:t>
      </w:r>
      <w:r w:rsidR="00E60C3E" w:rsidRPr="00EF63D9">
        <w:rPr>
          <w:rFonts w:ascii="GHEA Grapalat" w:hAnsi="GHEA Grapalat" w:cs="Arial"/>
          <w:sz w:val="24"/>
          <w:szCs w:val="24"/>
          <w:lang w:val="hy-AM"/>
        </w:rPr>
        <w:t xml:space="preserve"> կամ</w:t>
      </w:r>
      <w:r w:rsidR="00E60C3E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E60C3E" w:rsidRPr="00EF63D9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, ծախսերի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կամ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չի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 xml:space="preserve"> </w:t>
      </w:r>
      <w:r w:rsidR="00763469" w:rsidRPr="00EF63D9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763469" w:rsidRPr="00EF63D9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EF63D9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EF63D9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EF63D9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F63D9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EF63D9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EF63D9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EF63D9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EF63D9" w:rsidSect="00EF63D9">
      <w:pgSz w:w="11906" w:h="16838"/>
      <w:pgMar w:top="426" w:right="110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333D3"/>
    <w:rsid w:val="00044B86"/>
    <w:rsid w:val="00123F85"/>
    <w:rsid w:val="00164199"/>
    <w:rsid w:val="001C2703"/>
    <w:rsid w:val="001D7DDC"/>
    <w:rsid w:val="002821CB"/>
    <w:rsid w:val="00400856"/>
    <w:rsid w:val="0054799A"/>
    <w:rsid w:val="005960FE"/>
    <w:rsid w:val="006411C1"/>
    <w:rsid w:val="00745876"/>
    <w:rsid w:val="00763469"/>
    <w:rsid w:val="00774105"/>
    <w:rsid w:val="007E2200"/>
    <w:rsid w:val="00835E89"/>
    <w:rsid w:val="00843208"/>
    <w:rsid w:val="008D7859"/>
    <w:rsid w:val="00925048"/>
    <w:rsid w:val="00965E5D"/>
    <w:rsid w:val="00987919"/>
    <w:rsid w:val="009B05F7"/>
    <w:rsid w:val="009D48FC"/>
    <w:rsid w:val="00C36A98"/>
    <w:rsid w:val="00C908A8"/>
    <w:rsid w:val="00C952BC"/>
    <w:rsid w:val="00D731FE"/>
    <w:rsid w:val="00DB2824"/>
    <w:rsid w:val="00DC3C1E"/>
    <w:rsid w:val="00DE4667"/>
    <w:rsid w:val="00E5493D"/>
    <w:rsid w:val="00E60C3E"/>
    <w:rsid w:val="00EE7C6A"/>
    <w:rsid w:val="00EF63D9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20</cp:revision>
  <cp:lastPrinted>2023-03-30T07:28:00Z</cp:lastPrinted>
  <dcterms:created xsi:type="dcterms:W3CDTF">2023-03-01T06:53:00Z</dcterms:created>
  <dcterms:modified xsi:type="dcterms:W3CDTF">2023-03-30T11:49:00Z</dcterms:modified>
</cp:coreProperties>
</file>