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BC" w:rsidRPr="00CB13A7" w:rsidRDefault="00D050BC" w:rsidP="00D050BC">
      <w:pPr>
        <w:ind w:left="-540"/>
        <w:rPr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B13A7">
        <w:rPr>
          <w:rFonts w:ascii="Sylfaen" w:hAnsi="Sylfaen" w:cs="Sylfaen"/>
          <w:sz w:val="16"/>
          <w:szCs w:val="16"/>
          <w:lang w:val="hy-AM"/>
        </w:rPr>
        <w:t>Հավելված</w:t>
      </w:r>
    </w:p>
    <w:p w:rsidR="00D050BC" w:rsidRPr="009921E8" w:rsidRDefault="00D050BC" w:rsidP="00D050BC">
      <w:pPr>
        <w:rPr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 w:rsidRPr="009921E8">
        <w:rPr>
          <w:rFonts w:ascii="Sylfaen" w:hAnsi="Sylfaen" w:cs="Sylfaen"/>
          <w:sz w:val="16"/>
          <w:szCs w:val="16"/>
          <w:lang w:val="hy-AM"/>
        </w:rPr>
        <w:t>ՀՀ</w:t>
      </w:r>
      <w:r w:rsidRPr="009921E8">
        <w:rPr>
          <w:sz w:val="16"/>
          <w:szCs w:val="16"/>
          <w:lang w:val="hy-AM"/>
        </w:rPr>
        <w:t xml:space="preserve"> </w:t>
      </w:r>
      <w:r w:rsidRPr="009921E8">
        <w:rPr>
          <w:rFonts w:ascii="Sylfaen" w:hAnsi="Sylfaen" w:cs="Sylfaen"/>
          <w:sz w:val="16"/>
          <w:szCs w:val="16"/>
          <w:lang w:val="hy-AM"/>
        </w:rPr>
        <w:t>Արարատի</w:t>
      </w:r>
      <w:r w:rsidRPr="009921E8">
        <w:rPr>
          <w:sz w:val="16"/>
          <w:szCs w:val="16"/>
          <w:lang w:val="hy-AM"/>
        </w:rPr>
        <w:t xml:space="preserve"> </w:t>
      </w:r>
      <w:r w:rsidRPr="009921E8">
        <w:rPr>
          <w:rFonts w:ascii="Sylfaen" w:hAnsi="Sylfaen" w:cs="Sylfaen"/>
          <w:sz w:val="16"/>
          <w:szCs w:val="16"/>
          <w:lang w:val="hy-AM"/>
        </w:rPr>
        <w:t>մարզի</w:t>
      </w:r>
      <w:r w:rsidRPr="009921E8">
        <w:rPr>
          <w:sz w:val="16"/>
          <w:szCs w:val="16"/>
          <w:lang w:val="hy-AM"/>
        </w:rPr>
        <w:t xml:space="preserve"> </w:t>
      </w:r>
      <w:r w:rsidRPr="009921E8">
        <w:rPr>
          <w:rFonts w:ascii="Sylfaen" w:hAnsi="Sylfaen" w:cs="Sylfaen"/>
          <w:sz w:val="16"/>
          <w:szCs w:val="16"/>
          <w:lang w:val="hy-AM"/>
        </w:rPr>
        <w:t>Արտաշատ</w:t>
      </w:r>
      <w:r w:rsidRPr="009921E8">
        <w:rPr>
          <w:sz w:val="16"/>
          <w:szCs w:val="16"/>
          <w:lang w:val="hy-AM"/>
        </w:rPr>
        <w:t xml:space="preserve">  </w:t>
      </w:r>
      <w:r w:rsidRPr="009921E8">
        <w:rPr>
          <w:rFonts w:ascii="Sylfaen" w:hAnsi="Sylfaen" w:cs="Sylfaen"/>
          <w:sz w:val="16"/>
          <w:szCs w:val="16"/>
          <w:lang w:val="hy-AM"/>
        </w:rPr>
        <w:t>համայնքի</w:t>
      </w:r>
    </w:p>
    <w:p w:rsidR="00D050BC" w:rsidRPr="009921E8" w:rsidRDefault="00D050BC" w:rsidP="00D050BC">
      <w:pPr>
        <w:tabs>
          <w:tab w:val="left" w:pos="7105"/>
        </w:tabs>
        <w:rPr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Pr="009921E8">
        <w:rPr>
          <w:rFonts w:ascii="Sylfaen" w:hAnsi="Sylfaen" w:cs="Sylfaen"/>
          <w:sz w:val="16"/>
          <w:szCs w:val="16"/>
          <w:lang w:val="hy-AM"/>
        </w:rPr>
        <w:t>ավագանու</w:t>
      </w:r>
      <w:r w:rsidRPr="009921E8">
        <w:rPr>
          <w:sz w:val="16"/>
          <w:szCs w:val="16"/>
          <w:lang w:val="hy-AM"/>
        </w:rPr>
        <w:t xml:space="preserve"> 2022 </w:t>
      </w:r>
      <w:r w:rsidRPr="009921E8">
        <w:rPr>
          <w:rFonts w:ascii="Sylfaen" w:hAnsi="Sylfaen" w:cs="Sylfaen"/>
          <w:sz w:val="16"/>
          <w:szCs w:val="16"/>
          <w:lang w:val="hy-AM"/>
        </w:rPr>
        <w:t>թվականի</w:t>
      </w:r>
    </w:p>
    <w:p w:rsidR="00D050BC" w:rsidRPr="009921E8" w:rsidRDefault="00D050BC" w:rsidP="00D050BC">
      <w:pPr>
        <w:tabs>
          <w:tab w:val="left" w:pos="7105"/>
        </w:tabs>
        <w:rPr>
          <w:rFonts w:ascii="Sylfaen" w:hAnsi="Sylfaen" w:cs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</w:t>
      </w:r>
      <w:r w:rsidR="00CB13A7">
        <w:rPr>
          <w:rFonts w:ascii="Sylfaen" w:hAnsi="Sylfaen" w:cs="Sylfaen"/>
          <w:sz w:val="16"/>
          <w:szCs w:val="16"/>
          <w:lang w:val="hy-AM"/>
        </w:rPr>
        <w:t>հուլ</w:t>
      </w:r>
      <w:r w:rsidRPr="009921E8">
        <w:rPr>
          <w:rFonts w:ascii="Sylfaen" w:hAnsi="Sylfaen" w:cs="Sylfaen"/>
          <w:sz w:val="16"/>
          <w:szCs w:val="16"/>
          <w:lang w:val="hy-AM"/>
        </w:rPr>
        <w:t xml:space="preserve">իսի </w:t>
      </w:r>
      <w:r w:rsidRPr="009921E8">
        <w:rPr>
          <w:sz w:val="16"/>
          <w:szCs w:val="16"/>
          <w:lang w:val="hy-AM"/>
        </w:rPr>
        <w:t>------</w:t>
      </w:r>
      <w:r w:rsidRPr="009921E8">
        <w:rPr>
          <w:rFonts w:ascii="Sylfaen" w:hAnsi="Sylfaen" w:cs="Sylfaen"/>
          <w:sz w:val="16"/>
          <w:szCs w:val="16"/>
          <w:lang w:val="hy-AM"/>
        </w:rPr>
        <w:t xml:space="preserve">ի  </w:t>
      </w:r>
      <w:r w:rsidRPr="009921E8">
        <w:rPr>
          <w:sz w:val="16"/>
          <w:szCs w:val="16"/>
          <w:lang w:val="hy-AM"/>
        </w:rPr>
        <w:t xml:space="preserve"> N -------- </w:t>
      </w:r>
      <w:r>
        <w:rPr>
          <w:rFonts w:ascii="Sylfaen" w:hAnsi="Sylfaen" w:cs="Sylfaen"/>
          <w:sz w:val="16"/>
          <w:szCs w:val="16"/>
          <w:lang w:val="hy-AM"/>
        </w:rPr>
        <w:t>Ա</w:t>
      </w:r>
      <w:r w:rsidRPr="009921E8">
        <w:rPr>
          <w:sz w:val="16"/>
          <w:szCs w:val="16"/>
          <w:lang w:val="hy-AM"/>
        </w:rPr>
        <w:t xml:space="preserve">  </w:t>
      </w:r>
      <w:r w:rsidRPr="009921E8">
        <w:rPr>
          <w:rFonts w:ascii="Sylfaen" w:hAnsi="Sylfaen" w:cs="Sylfaen"/>
          <w:sz w:val="16"/>
          <w:szCs w:val="16"/>
          <w:lang w:val="hy-AM"/>
        </w:rPr>
        <w:t>որոշման</w:t>
      </w:r>
    </w:p>
    <w:p w:rsidR="00D050BC" w:rsidRPr="009921E8" w:rsidRDefault="00D050BC" w:rsidP="00D050BC">
      <w:pPr>
        <w:tabs>
          <w:tab w:val="left" w:pos="7105"/>
        </w:tabs>
        <w:rPr>
          <w:rFonts w:ascii="Sylfaen" w:hAnsi="Sylfaen" w:cs="Sylfaen"/>
          <w:sz w:val="16"/>
          <w:szCs w:val="16"/>
          <w:lang w:val="hy-AM"/>
        </w:rPr>
      </w:pPr>
    </w:p>
    <w:p w:rsidR="00D050BC" w:rsidRPr="009921E8" w:rsidRDefault="00D050BC" w:rsidP="00D050BC">
      <w:pPr>
        <w:tabs>
          <w:tab w:val="left" w:pos="7105"/>
        </w:tabs>
        <w:rPr>
          <w:rFonts w:ascii="Sylfaen" w:hAnsi="Sylfaen" w:cs="Sylfaen"/>
          <w:sz w:val="16"/>
          <w:szCs w:val="16"/>
          <w:lang w:val="hy-AM"/>
        </w:rPr>
      </w:pPr>
    </w:p>
    <w:p w:rsidR="00D050BC" w:rsidRPr="001E7CF6" w:rsidRDefault="00D050BC" w:rsidP="00D050BC">
      <w:pPr>
        <w:spacing w:after="150" w:line="240" w:lineRule="auto"/>
        <w:jc w:val="center"/>
        <w:rPr>
          <w:b/>
          <w:sz w:val="24"/>
          <w:lang w:val="hy-AM"/>
        </w:rPr>
      </w:pPr>
      <w:r w:rsidRPr="007B5736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  <w:t>ԱՐՏԱՇԱՏ ՀԱՄԱՅՆՔԻ ՎԱՐՉԱԿԱՆ ՏԱՐԱԾՔՈՒՄ ԳՏՆՎՈՂ ՍԱՀՄԱՆԱՓԱԿՄԱՆ ԵՆԹԱԿԱ ԾԱՌԱՅՈՒԹՅԱՆ ՕԲՅԵԿՏՆԵՐԻ ՏԵՂԱԿԱՅՄԱՆԸ /ՀԵՌԱՎՈՐՈՒԹՅԱՆԸ/ ՆԵՐԿԱՅԱՑՎՈՂ ՊԱՀԱՆՋՆԵՐԸ ՍԱՀՄԱՆԵԼՈՒ ՄԱՍԻՆ</w:t>
      </w:r>
      <w:r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 w:eastAsia="ru-RU"/>
        </w:rPr>
        <w:t xml:space="preserve"> </w:t>
      </w:r>
      <w:r w:rsidRPr="00303B95">
        <w:rPr>
          <w:rFonts w:ascii="GHEA Grapalat" w:hAnsi="GHEA Grapalat"/>
          <w:b/>
          <w:sz w:val="24"/>
          <w:lang w:val="hy-AM"/>
        </w:rPr>
        <w:t>ԱՐՏԱՇԱՏ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ԱՆՀՐԱԺԵՇՏՈՒԹՅԱՆ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D050BC" w:rsidRDefault="00D050BC" w:rsidP="00D050BC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D050BC" w:rsidRDefault="00D050BC" w:rsidP="00D050BC">
      <w:pPr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54083A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</w:t>
      </w:r>
      <w:r w:rsidRPr="0054083A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 xml:space="preserve"> </w:t>
      </w:r>
      <w:r w:rsidRPr="0054083A">
        <w:rPr>
          <w:rFonts w:ascii="Courier New" w:eastAsia="Times New Roman" w:hAnsi="Courier New" w:cs="Courier New"/>
          <w:color w:val="333333"/>
          <w:sz w:val="21"/>
          <w:szCs w:val="21"/>
          <w:lang w:val="hy-AM" w:eastAsia="ru-RU"/>
        </w:rPr>
        <w:t> </w:t>
      </w: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1.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,,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Առևտրի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ծառայությունների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Հայստանի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Հանրապետության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օրենքի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15.2-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րդ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հոդվածով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սահմանափակման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ենթակա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ծառայության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օբյեկտները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Արտաշատ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վարչական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տարածքում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կարող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գտնվել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մշակութային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առողջապահական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մարզական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սոցիալական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կազմակերպություններից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հիմնարկներից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հաստատություններից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բազմաբնակարան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շենքերից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անհատական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բնակելի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հանրային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սննդի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օբյեկտներից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հյուրանոցներից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պետական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կառավարման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տեղական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ինքնակառավարման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մարմինների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օտարերկրյա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պետությունների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միջազգային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կազմակերպությունների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կամ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դրանց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ներկայացուցիչների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վարչական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շենքերից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զբոսայգիներից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այգիներից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պուրակներից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հանգստի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կամ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ժամանցի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նախատեսված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այլ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վայրերից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նվազագույնը</w:t>
      </w:r>
      <w:r w:rsidR="008315C9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="008315C9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5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0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մետր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հեռավարության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վրա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>:</w:t>
      </w:r>
    </w:p>
    <w:p w:rsidR="00D050BC" w:rsidRDefault="00D050BC" w:rsidP="00D050BC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2.</w:t>
      </w:r>
      <w:r w:rsidRPr="0054083A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Անհատական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բնակելի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/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կամ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/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հանրային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սննդի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օբյեկտների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/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կամ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/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հյուրանոցների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Արտաշատ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վարչական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տարածքում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գտնվող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,,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Առևտրի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ծառայությունների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Հայաստանի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Հանրապետության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օրենքի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15.2-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րդ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հոդվածով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սահմանափակման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ենթակա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ծառայության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օբյեկտների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միջև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սույն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որոշման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1-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կետով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հեռավորությունը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կարող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չպահպանվել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անհատական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բնակելի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հանրային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սննդի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օբյեկտի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,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հյուրանոցի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սեփականատերերի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գրավոր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համաձայնության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առկայության</w:t>
      </w:r>
      <w:r w:rsidRPr="0054083A">
        <w:rPr>
          <w:rFonts w:ascii="Arial LatArm" w:eastAsia="Times New Roman" w:hAnsi="Arial LatArm" w:cs="Times New Roman"/>
          <w:color w:val="333333"/>
          <w:sz w:val="24"/>
          <w:szCs w:val="24"/>
          <w:lang w:val="hy-AM" w:eastAsia="ru-RU"/>
        </w:rPr>
        <w:t xml:space="preserve"> </w:t>
      </w:r>
      <w:r w:rsidRPr="0054083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դեպքում</w:t>
      </w:r>
      <w:r w:rsidRPr="0054083A"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  <w:t>:</w:t>
      </w:r>
    </w:p>
    <w:p w:rsidR="00D050BC" w:rsidRPr="00D050BC" w:rsidRDefault="00D050BC" w:rsidP="00D050BC">
      <w:pPr>
        <w:tabs>
          <w:tab w:val="left" w:pos="7105"/>
        </w:tabs>
        <w:rPr>
          <w:sz w:val="16"/>
          <w:szCs w:val="16"/>
          <w:lang w:val="hy-AM"/>
        </w:rPr>
      </w:pPr>
    </w:p>
    <w:p w:rsidR="00993FD4" w:rsidRPr="00D050BC" w:rsidRDefault="00993FD4" w:rsidP="0054083A">
      <w:pPr>
        <w:spacing w:after="15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D050BC" w:rsidRDefault="00D050BC" w:rsidP="0054083A">
      <w:pPr>
        <w:spacing w:after="15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D050BC" w:rsidRDefault="00D050BC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D050BC" w:rsidRDefault="00D050BC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D050BC" w:rsidRDefault="00D050BC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D050BC" w:rsidRDefault="00D050BC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D050BC" w:rsidRDefault="00D050BC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9921E8" w:rsidRDefault="009921E8" w:rsidP="009921E8">
      <w:pPr>
        <w:spacing w:after="150" w:line="240" w:lineRule="auto"/>
        <w:jc w:val="center"/>
        <w:rPr>
          <w:rFonts w:ascii="Sylfaen" w:eastAsia="Times New Roman" w:hAnsi="Sylfaen" w:cs="Courier New"/>
          <w:b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Times New Roman" w:hAnsi="Sylfaen" w:cs="Courier New"/>
          <w:b/>
          <w:color w:val="000000" w:themeColor="text1"/>
          <w:sz w:val="24"/>
          <w:szCs w:val="24"/>
          <w:lang w:val="hy-AM" w:eastAsia="ru-RU"/>
        </w:rPr>
        <w:lastRenderedPageBreak/>
        <w:t>ՀԻՄՆԱՎՈՐՈՒՄ</w:t>
      </w:r>
    </w:p>
    <w:p w:rsidR="009921E8" w:rsidRPr="009921E8" w:rsidRDefault="009921E8" w:rsidP="009921E8">
      <w:pPr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 w:eastAsia="ru-RU"/>
        </w:rPr>
      </w:pPr>
    </w:p>
    <w:p w:rsidR="009921E8" w:rsidRDefault="009921E8" w:rsidP="009921E8">
      <w:pPr>
        <w:spacing w:after="150" w:line="240" w:lineRule="auto"/>
        <w:jc w:val="center"/>
        <w:rPr>
          <w:rFonts w:ascii="GHEA Grapalat" w:hAnsi="GHEA Grapalat"/>
          <w:b/>
          <w:color w:val="000000" w:themeColor="text1"/>
          <w:sz w:val="24"/>
          <w:lang w:val="hy-AM"/>
        </w:rPr>
      </w:pPr>
      <w:r w:rsidRPr="009921E8">
        <w:rPr>
          <w:rFonts w:ascii="GHEA Grapalat" w:eastAsia="Times New Roman" w:hAnsi="GHEA Grapalat" w:cs="Times New Roman"/>
          <w:b/>
          <w:color w:val="000000" w:themeColor="text1"/>
          <w:sz w:val="21"/>
          <w:szCs w:val="21"/>
          <w:lang w:val="hy-AM" w:eastAsia="ru-RU"/>
        </w:rPr>
        <w:t xml:space="preserve">ԱՐՏԱՇԱՏ ՀԱՄԱՅՆՔԻ ՎԱՐՉԱԿԱՆ ՏԱՐԱԾՔՈՒՄ ԳՏՆՎՈՂ ՍԱՀՄԱՆԱՓԱԿՄԱՆ ԵՆԹԱԿԱ ԾԱՌԱՅՈՒԹՅԱՆ ՕԲՅԵԿՏՆԵՐԻ ՏԵՂԱԿԱՅՄԱՆԸ /ՀԵՌԱՎՈՐՈՒԹՅԱՆԸ/ ՆԵՐԿԱՅԱՑՎՈՂ ՊԱՀԱՆՋՆԵՐԸ ՍԱՀՄԱՆԵԼՈՒ ՄԱՍԻՆ </w:t>
      </w:r>
      <w:r>
        <w:rPr>
          <w:rFonts w:ascii="GHEA Grapalat" w:hAnsi="GHEA Grapalat"/>
          <w:b/>
          <w:color w:val="000000" w:themeColor="text1"/>
          <w:lang w:val="hy-AM"/>
        </w:rPr>
        <w:t>ԱՐՏԱՇԱՏ ՀԱՄԱՅՆՔԻ ԱՎԱԳԱՆՈՒ ՈՐՈՇՄԱՆ ՆԱԽԱԳԾԻ ԸՆԴՈՒՆՄԱՆ ԱՆՀՐԱԺԵՇՏՈՒԹՅԱՆ ՎԵՐԱԲԵՐՅԱԼ</w:t>
      </w:r>
    </w:p>
    <w:p w:rsidR="009921E8" w:rsidRPr="009921E8" w:rsidRDefault="009921E8" w:rsidP="009921E8">
      <w:pPr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 w:eastAsia="ru-RU"/>
        </w:rPr>
      </w:pPr>
    </w:p>
    <w:p w:rsidR="009921E8" w:rsidRDefault="009921E8" w:rsidP="009921E8">
      <w:pPr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 w:eastAsia="ru-RU"/>
        </w:rPr>
      </w:pPr>
    </w:p>
    <w:p w:rsidR="009921E8" w:rsidRDefault="009921E8" w:rsidP="009921E8">
      <w:pP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Ղեկավարվելով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,,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Տեղական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ինքնակառավարման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,,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օրենքի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18-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հոդվածի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41.2-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կետով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,,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Առևտրի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ծառայությունների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,,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օրենքի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15.3-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հոդվածի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3-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մասով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և հաշվի առնելով</w:t>
      </w:r>
      <w:r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t xml:space="preserve">  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,,Առևտրի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ծառայությունների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,,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Հայստանի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օրենքի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15.2-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հոդվածով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սահմանափակման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ենթակա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ծառայության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օբյեկտները,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Արտաշատ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համայնքի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վարչական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տարածքում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կարիք է առաջացել 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սահմանելու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վերը նշված օբյեկտների 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տեղակայմանը /հեռավորությանը/ ներկայացվող պահանջները : </w:t>
      </w:r>
    </w:p>
    <w:p w:rsidR="009921E8" w:rsidRDefault="009921E8" w:rsidP="009921E8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hy-AM" w:eastAsia="ru-RU"/>
        </w:rPr>
      </w:pPr>
    </w:p>
    <w:p w:rsidR="00993FD4" w:rsidRDefault="00993FD4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993FD4" w:rsidRDefault="00993FD4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993FD4" w:rsidRDefault="00993FD4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993FD4" w:rsidRPr="007B5736" w:rsidRDefault="00516074" w:rsidP="00516074">
      <w:pPr>
        <w:spacing w:after="150" w:line="240" w:lineRule="auto"/>
        <w:jc w:val="center"/>
        <w:rPr>
          <w:rFonts w:ascii="Arial LatArm" w:eastAsia="Times New Roman" w:hAnsi="Arial LatArm" w:cs="Courier New"/>
          <w:b/>
          <w:color w:val="333333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Տ</w:t>
      </w:r>
      <w:r w:rsidR="00993FD4"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ԵՂԵԿԱՆՔ</w:t>
      </w:r>
    </w:p>
    <w:p w:rsidR="007B5736" w:rsidRDefault="007B5736" w:rsidP="00993FD4">
      <w:pPr>
        <w:spacing w:after="150" w:line="240" w:lineRule="auto"/>
        <w:jc w:val="center"/>
        <w:rPr>
          <w:rFonts w:ascii="Sylfaen" w:eastAsia="Times New Roman" w:hAnsi="Sylfaen" w:cs="Courier New"/>
          <w:b/>
          <w:color w:val="333333"/>
          <w:sz w:val="24"/>
          <w:szCs w:val="24"/>
          <w:lang w:val="hy-AM" w:eastAsia="ru-RU"/>
        </w:rPr>
      </w:pPr>
    </w:p>
    <w:p w:rsidR="007B5736" w:rsidRPr="007B5736" w:rsidRDefault="00993FD4" w:rsidP="007B5736">
      <w:pPr>
        <w:spacing w:after="0"/>
        <w:jc w:val="center"/>
        <w:rPr>
          <w:rFonts w:ascii="Arial LatArm" w:hAnsi="Arial LatArm" w:cs="Sylfaen"/>
          <w:b/>
          <w:sz w:val="24"/>
          <w:szCs w:val="24"/>
          <w:lang w:val="hy-AM"/>
        </w:rPr>
      </w:pP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ԱՐՏԱՇԱՏ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ՀԱՄԱՅՆՔԻ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ՎԱՐՉԱԿԱՆ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ՏԱՐԱԾՔՈՒՄ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ԳՏՆՎՈՂ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ՍԱՀՄԱՆԱՓԱԿՄԱՆ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ԵՆԹԱԿԱ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="007B5736"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ԾԱՌԱՅՈՒԹՅԱՆ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ՕԲՅԵԿՏՆԵՐԻ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ՏԵՂԱԿԱՅՄԱՆԸ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/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ՀԵՌԱՎՈՐՈՒԹՅԱՆԸ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/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ՆԵՐԿԱՅԱՑՎՈՂ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ՊԱՀԱՆՋՆԵՐԸ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ՍԱՀՄԱՆԵԼՈՒ</w:t>
      </w:r>
      <w:r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7B573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ՄԱՍԻՆ</w:t>
      </w:r>
      <w:r w:rsidR="007B5736" w:rsidRPr="007B573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ԱՐՏԱՇԱՏ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ՈՐՈՇՄԱՆ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ՆԱԽԱԳԾԻ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ԱՌՆՉՈՒԹՅԱՄԲ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ԱՅԼ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ԻՐԱՎԱԿԱՆ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ԱԿՏԵՐԻ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ԱՆՀՐԱԺԵՇՏՈՒԹՅԱՆ</w:t>
      </w:r>
      <w:r w:rsidR="007B5736" w:rsidRPr="007B573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7B5736" w:rsidRPr="007B5736" w:rsidRDefault="007B5736" w:rsidP="007B5736">
      <w:pPr>
        <w:spacing w:after="0"/>
        <w:jc w:val="center"/>
        <w:rPr>
          <w:rFonts w:ascii="Arial LatArm" w:hAnsi="Arial LatArm" w:cs="Sylfaen"/>
          <w:b/>
          <w:sz w:val="24"/>
          <w:szCs w:val="24"/>
          <w:lang w:val="hy-AM"/>
        </w:rPr>
      </w:pPr>
    </w:p>
    <w:p w:rsidR="007B5736" w:rsidRDefault="008E047B" w:rsidP="007B5736">
      <w:pPr>
        <w:spacing w:after="0"/>
        <w:rPr>
          <w:rFonts w:ascii="Sylfaen" w:hAnsi="Sylfaen"/>
          <w:sz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Արտաշատ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համայնքի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վարչական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տարածքում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գտնվող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սահմանափակման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ենթակա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ծառայության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օբյեկտների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տեղակայմանը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/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հեռավորությանը</w:t>
      </w:r>
      <w:r w:rsidR="007B5736">
        <w:rPr>
          <w:rFonts w:ascii="Arial LatArm" w:hAnsi="Arial LatArm" w:cs="Sylfaen"/>
          <w:sz w:val="24"/>
          <w:szCs w:val="24"/>
          <w:lang w:val="hy-AM"/>
        </w:rPr>
        <w:t>/</w:t>
      </w:r>
      <w:r w:rsidR="007B5736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ներկայացվող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պահանջները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սահմանելու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szCs w:val="24"/>
          <w:lang w:val="hy-AM"/>
        </w:rPr>
        <w:t>մասին</w:t>
      </w:r>
      <w:r w:rsidR="007B5736" w:rsidRPr="007B5736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Արտաշատ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համայնքի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ավագանու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որոշման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նախագծի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ընդունման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առնչությամբ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այլ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իրավական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ակտերի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ընդունման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անհրաժեշտություն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չի</w:t>
      </w:r>
      <w:r w:rsidR="007B5736" w:rsidRPr="007B5736">
        <w:rPr>
          <w:rFonts w:ascii="Arial LatArm" w:hAnsi="Arial LatArm"/>
          <w:sz w:val="24"/>
          <w:lang w:val="hy-AM"/>
        </w:rPr>
        <w:t xml:space="preserve"> </w:t>
      </w:r>
      <w:r w:rsidR="007B5736" w:rsidRPr="007B5736">
        <w:rPr>
          <w:rFonts w:ascii="Sylfaen" w:hAnsi="Sylfaen" w:cs="Sylfaen"/>
          <w:sz w:val="24"/>
          <w:lang w:val="hy-AM"/>
        </w:rPr>
        <w:t>առաջանում</w:t>
      </w:r>
      <w:r w:rsidR="007B5736" w:rsidRPr="007B5736">
        <w:rPr>
          <w:rFonts w:ascii="Arial LatArm" w:hAnsi="Arial LatArm"/>
          <w:sz w:val="24"/>
          <w:lang w:val="hy-AM"/>
        </w:rPr>
        <w:t>:</w:t>
      </w:r>
    </w:p>
    <w:p w:rsidR="007B5736" w:rsidRDefault="007B5736" w:rsidP="007B5736">
      <w:pPr>
        <w:spacing w:after="0"/>
        <w:rPr>
          <w:rFonts w:ascii="Sylfaen" w:hAnsi="Sylfaen"/>
          <w:sz w:val="24"/>
          <w:lang w:val="hy-AM"/>
        </w:rPr>
      </w:pPr>
    </w:p>
    <w:p w:rsidR="007B5736" w:rsidRDefault="007B5736" w:rsidP="007B5736">
      <w:pPr>
        <w:spacing w:after="0"/>
        <w:rPr>
          <w:rFonts w:ascii="Sylfaen" w:hAnsi="Sylfaen"/>
          <w:sz w:val="24"/>
          <w:lang w:val="hy-AM"/>
        </w:rPr>
      </w:pPr>
    </w:p>
    <w:p w:rsidR="007B5736" w:rsidRDefault="007B5736" w:rsidP="007B5736">
      <w:pPr>
        <w:spacing w:after="0"/>
        <w:rPr>
          <w:rFonts w:ascii="Sylfaen" w:hAnsi="Sylfaen"/>
          <w:sz w:val="24"/>
          <w:lang w:val="hy-AM"/>
        </w:rPr>
      </w:pPr>
    </w:p>
    <w:p w:rsidR="007B5736" w:rsidRPr="005A4B76" w:rsidRDefault="007B5736" w:rsidP="007B5736">
      <w:pPr>
        <w:spacing w:after="150" w:line="240" w:lineRule="auto"/>
        <w:jc w:val="center"/>
        <w:rPr>
          <w:rFonts w:ascii="Arial LatArm" w:eastAsia="Times New Roman" w:hAnsi="Arial LatArm" w:cs="Courier New"/>
          <w:b/>
          <w:color w:val="333333"/>
          <w:sz w:val="24"/>
          <w:szCs w:val="24"/>
          <w:lang w:val="hy-AM" w:eastAsia="ru-RU"/>
        </w:rPr>
      </w:pP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lastRenderedPageBreak/>
        <w:t>ՏԵՂԵԿԱՆՔ</w:t>
      </w:r>
    </w:p>
    <w:p w:rsidR="007B5736" w:rsidRPr="005A4B76" w:rsidRDefault="007B5736" w:rsidP="007B5736">
      <w:pPr>
        <w:spacing w:after="150" w:line="240" w:lineRule="auto"/>
        <w:jc w:val="center"/>
        <w:rPr>
          <w:rFonts w:ascii="Arial LatArm" w:eastAsia="Times New Roman" w:hAnsi="Arial LatArm" w:cs="Courier New"/>
          <w:b/>
          <w:color w:val="333333"/>
          <w:sz w:val="24"/>
          <w:szCs w:val="24"/>
          <w:lang w:val="hy-AM" w:eastAsia="ru-RU"/>
        </w:rPr>
      </w:pPr>
    </w:p>
    <w:p w:rsidR="002301BC" w:rsidRPr="002301BC" w:rsidRDefault="007B5736" w:rsidP="002301B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ԱՐՏԱՇԱՏ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ՀԱՄԱՅՆՔԻ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ՎԱՐՉԱԿԱՆ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ՏԱՐԱԾՔՈՒՄ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ԳՏՆՎՈՂ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ՍԱՀՄԱՆԱՓԱԿՄԱՆ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ԵՆԹԱԿԱ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ԾԱՌԱՅՈՒԹՅԱՆ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ՕԲՅԵԿՏՆԵՐԻ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ՏԵՂԱԿԱՅՄԱՆԸ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/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ՀԵՌԱՎՈՐՈՒԹՅԱՆԸ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/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ՆԵՐԿԱՅԱՑՎՈՂ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ՊԱՀԱՆՋՆԵՐԸ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5A4B7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ՍԱՀՄԱՆԵԼՈՒ</w:t>
      </w:r>
      <w:r w:rsidR="002301BC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 xml:space="preserve"> ՄԱՍԻՆ</w:t>
      </w:r>
      <w:r w:rsidRPr="005A4B76">
        <w:rPr>
          <w:rFonts w:ascii="Arial LatArm" w:eastAsia="Times New Roman" w:hAnsi="Arial LatArm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ԱՐՏԱՇԱՏ</w:t>
      </w:r>
      <w:r w:rsidR="002301BC" w:rsidRPr="001A0B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ՈՐՈՇՄԱՆ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ՆԱԽԱԳԾԻ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ԿԱՊԱԿՑՈՒԹՅԱՄԲ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ԱՐՏԱՇԱՏ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ԲՅՈՒՋԵՈՒՄ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ԵԿԱՄՈՒՏՆԵՐԻ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ԵՎ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ԾԱԽՍԵՐԻ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ԱՎԵԼԱՑՄԱՆ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ԿԱՄ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ՆՎԱԶԵՑՄԱՆ</w:t>
      </w:r>
      <w:r w:rsidR="002301BC" w:rsidRPr="002301BC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301BC" w:rsidRPr="002301BC">
        <w:rPr>
          <w:rFonts w:ascii="Sylfaen" w:hAnsi="Sylfaen" w:cs="Sylfaen"/>
          <w:b/>
          <w:sz w:val="24"/>
          <w:szCs w:val="24"/>
          <w:lang w:val="hy-AM"/>
        </w:rPr>
        <w:t>ՄԱՍԻՆ</w:t>
      </w:r>
    </w:p>
    <w:p w:rsidR="005A4B76" w:rsidRPr="002301BC" w:rsidRDefault="005A4B76" w:rsidP="005A4B76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5736" w:rsidRDefault="007B5736" w:rsidP="005A4B76">
      <w:pPr>
        <w:spacing w:after="0"/>
        <w:jc w:val="center"/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</w:pPr>
    </w:p>
    <w:p w:rsidR="008E047B" w:rsidRPr="008E047B" w:rsidRDefault="008E047B" w:rsidP="008E047B">
      <w:pPr>
        <w:spacing w:after="0" w:line="360" w:lineRule="auto"/>
        <w:rPr>
          <w:rFonts w:ascii="Arial LatArm" w:hAnsi="Arial LatArm"/>
          <w:sz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Արտաշատ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համայնքի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վարչական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տարածքում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գտնվող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սահմանափակման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ենթակա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ծառայության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օբյեկտների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տեղակայմանը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/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հեռավորությանը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/ 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ներկայացվող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պահանջները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սահմանելու</w:t>
      </w:r>
      <w:r w:rsidR="007B5736"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="007B5736" w:rsidRPr="008E047B">
        <w:rPr>
          <w:rFonts w:ascii="Sylfaen" w:hAnsi="Sylfaen" w:cs="Sylfaen"/>
          <w:sz w:val="24"/>
          <w:szCs w:val="24"/>
          <w:lang w:val="hy-AM"/>
        </w:rPr>
        <w:t>մասին</w:t>
      </w:r>
      <w:r w:rsidRPr="008E047B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Արտաշատ</w:t>
      </w:r>
      <w:r w:rsidRPr="008E047B">
        <w:rPr>
          <w:rFonts w:ascii="Arial LatArm" w:hAnsi="Arial LatArm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համայնքի</w:t>
      </w:r>
      <w:r w:rsidRPr="008E047B">
        <w:rPr>
          <w:rFonts w:ascii="Arial LatArm" w:hAnsi="Arial LatArm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ավագանու</w:t>
      </w:r>
      <w:r w:rsidRPr="008E047B">
        <w:rPr>
          <w:rFonts w:ascii="Arial LatArm" w:hAnsi="Arial LatArm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որոշման</w:t>
      </w:r>
      <w:r w:rsidRPr="008E047B">
        <w:rPr>
          <w:rFonts w:ascii="Arial LatArm" w:hAnsi="Arial LatArm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նախագծի</w:t>
      </w:r>
      <w:r w:rsidRPr="008E047B">
        <w:rPr>
          <w:rFonts w:ascii="Arial LatArm" w:hAnsi="Arial LatArm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ընդունման</w:t>
      </w:r>
      <w:r w:rsidRPr="008E047B">
        <w:rPr>
          <w:rFonts w:ascii="Arial LatArm" w:hAnsi="Arial LatArm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կապակցությամբ</w:t>
      </w:r>
      <w:r w:rsidRPr="008E047B">
        <w:rPr>
          <w:rFonts w:ascii="Arial LatArm" w:hAnsi="Arial LatArm" w:cs="Sylfaen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Արտաշատ</w:t>
      </w:r>
      <w:r w:rsidRPr="008E047B">
        <w:rPr>
          <w:rFonts w:ascii="Arial LatArm" w:hAnsi="Arial LatArm" w:cs="Sylfaen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համայնքի</w:t>
      </w:r>
      <w:r w:rsidRPr="008E047B">
        <w:rPr>
          <w:rFonts w:ascii="Arial LatArm" w:hAnsi="Arial LatArm" w:cs="Sylfaen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բյուջեում</w:t>
      </w:r>
      <w:r w:rsidRPr="008E047B">
        <w:rPr>
          <w:rFonts w:ascii="Arial LatArm" w:hAnsi="Arial LatArm" w:cs="Sylfaen"/>
          <w:sz w:val="24"/>
          <w:lang w:val="hy-AM"/>
        </w:rPr>
        <w:t xml:space="preserve"> </w:t>
      </w:r>
      <w:r w:rsidR="001435FC" w:rsidRPr="008E047B">
        <w:rPr>
          <w:rFonts w:ascii="Sylfaen" w:hAnsi="Sylfaen" w:cs="Sylfaen"/>
          <w:sz w:val="24"/>
          <w:lang w:val="hy-AM"/>
        </w:rPr>
        <w:t>նախատեսվում</w:t>
      </w:r>
      <w:r w:rsidR="001435FC" w:rsidRPr="008E047B">
        <w:rPr>
          <w:rFonts w:ascii="Sylfaen" w:hAnsi="Sylfaen" w:cs="Sylfaen"/>
          <w:sz w:val="24"/>
          <w:lang w:val="hy-AM"/>
        </w:rPr>
        <w:t xml:space="preserve"> </w:t>
      </w:r>
      <w:r w:rsidR="001435FC">
        <w:rPr>
          <w:rFonts w:ascii="Sylfaen" w:hAnsi="Sylfaen" w:cs="Sylfaen"/>
          <w:sz w:val="24"/>
          <w:lang w:val="hy-AM"/>
        </w:rPr>
        <w:t xml:space="preserve"> է </w:t>
      </w:r>
      <w:r w:rsidRPr="008E047B">
        <w:rPr>
          <w:rFonts w:ascii="Sylfaen" w:hAnsi="Sylfaen" w:cs="Sylfaen"/>
          <w:sz w:val="24"/>
          <w:lang w:val="hy-AM"/>
        </w:rPr>
        <w:t>եկամուտների</w:t>
      </w:r>
      <w:r w:rsidRPr="008E047B">
        <w:rPr>
          <w:rFonts w:ascii="Arial LatArm" w:hAnsi="Arial LatArm" w:cs="Sylfaen"/>
          <w:sz w:val="24"/>
          <w:lang w:val="hy-AM"/>
        </w:rPr>
        <w:t xml:space="preserve"> </w:t>
      </w:r>
      <w:r w:rsidRPr="008E047B">
        <w:rPr>
          <w:rFonts w:ascii="Sylfaen" w:hAnsi="Sylfaen" w:cs="Sylfaen"/>
          <w:sz w:val="24"/>
          <w:lang w:val="hy-AM"/>
        </w:rPr>
        <w:t>ավելացում</w:t>
      </w:r>
      <w:bookmarkStart w:id="0" w:name="_GoBack"/>
      <w:bookmarkEnd w:id="0"/>
      <w:r w:rsidRPr="008E047B">
        <w:rPr>
          <w:rFonts w:ascii="Tahoma" w:hAnsi="Tahoma" w:cs="Tahoma"/>
          <w:sz w:val="24"/>
          <w:lang w:val="hy-AM"/>
        </w:rPr>
        <w:t>։</w:t>
      </w:r>
    </w:p>
    <w:p w:rsidR="007B5736" w:rsidRPr="007B5736" w:rsidRDefault="007B5736" w:rsidP="007B5736">
      <w:pPr>
        <w:spacing w:after="0"/>
        <w:rPr>
          <w:rFonts w:ascii="Sylfaen" w:hAnsi="Sylfaen" w:cs="Sylfaen"/>
          <w:sz w:val="24"/>
          <w:szCs w:val="24"/>
          <w:lang w:val="hy-AM"/>
        </w:rPr>
      </w:pPr>
    </w:p>
    <w:p w:rsidR="007B5736" w:rsidRPr="007B5736" w:rsidRDefault="007B5736" w:rsidP="007B5736">
      <w:pPr>
        <w:spacing w:after="0"/>
        <w:rPr>
          <w:rFonts w:ascii="Arial LatArm" w:hAnsi="Arial LatArm"/>
          <w:b/>
          <w:sz w:val="24"/>
          <w:szCs w:val="24"/>
          <w:lang w:val="hy-AM"/>
        </w:rPr>
      </w:pPr>
    </w:p>
    <w:p w:rsidR="00993FD4" w:rsidRDefault="00993FD4" w:rsidP="00993FD4">
      <w:pPr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 w:eastAsia="ru-RU"/>
        </w:rPr>
      </w:pPr>
    </w:p>
    <w:p w:rsidR="00993FD4" w:rsidRPr="00993FD4" w:rsidRDefault="00993FD4" w:rsidP="00993FD4">
      <w:pPr>
        <w:spacing w:after="150" w:line="240" w:lineRule="auto"/>
        <w:jc w:val="center"/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</w:pPr>
    </w:p>
    <w:p w:rsidR="0054083A" w:rsidRPr="0054083A" w:rsidRDefault="0054083A" w:rsidP="0054083A">
      <w:pPr>
        <w:spacing w:after="15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</w:p>
    <w:p w:rsidR="0054083A" w:rsidRPr="0054083A" w:rsidRDefault="0054083A" w:rsidP="0054083A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 w:eastAsia="ru-RU"/>
        </w:rPr>
      </w:pPr>
    </w:p>
    <w:p w:rsidR="0054083A" w:rsidRPr="0054083A" w:rsidRDefault="0054083A" w:rsidP="009860AC">
      <w:pPr>
        <w:jc w:val="center"/>
        <w:rPr>
          <w:rFonts w:ascii="Arial LatArm" w:hAnsi="Arial LatArm"/>
          <w:b/>
          <w:lang w:val="hy-AM"/>
        </w:rPr>
      </w:pPr>
    </w:p>
    <w:sectPr w:rsidR="0054083A" w:rsidRPr="0054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3"/>
    <w:rsid w:val="001435FC"/>
    <w:rsid w:val="00184653"/>
    <w:rsid w:val="001E7CF6"/>
    <w:rsid w:val="002301BC"/>
    <w:rsid w:val="00337C11"/>
    <w:rsid w:val="00513D0D"/>
    <w:rsid w:val="00516074"/>
    <w:rsid w:val="0054083A"/>
    <w:rsid w:val="005A4B76"/>
    <w:rsid w:val="00670BEA"/>
    <w:rsid w:val="00724FB3"/>
    <w:rsid w:val="007B5736"/>
    <w:rsid w:val="008315C9"/>
    <w:rsid w:val="008E047B"/>
    <w:rsid w:val="00936A24"/>
    <w:rsid w:val="009860AC"/>
    <w:rsid w:val="009921E8"/>
    <w:rsid w:val="00993FD4"/>
    <w:rsid w:val="00CB13A7"/>
    <w:rsid w:val="00CC3D75"/>
    <w:rsid w:val="00D050BC"/>
    <w:rsid w:val="00E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6CF1-46E9-467C-B7FF-0FE037C4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Mobi-Art</dc:creator>
  <cp:keywords/>
  <dc:description/>
  <cp:lastModifiedBy>Mobi-Art</cp:lastModifiedBy>
  <cp:revision>29</cp:revision>
  <cp:lastPrinted>2022-06-21T14:00:00Z</cp:lastPrinted>
  <dcterms:created xsi:type="dcterms:W3CDTF">2022-06-13T12:35:00Z</dcterms:created>
  <dcterms:modified xsi:type="dcterms:W3CDTF">2022-07-07T06:06:00Z</dcterms:modified>
</cp:coreProperties>
</file>