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CE2A0" w14:textId="77777777" w:rsidR="00DD7CD4" w:rsidRPr="003C280F" w:rsidRDefault="00DD7CD4" w:rsidP="00DD7CD4">
      <w:pPr>
        <w:rPr>
          <w:rFonts w:ascii="GHEA Grapalat" w:hAnsi="GHEA Grapalat" w:cs="Calibri Light"/>
          <w:b/>
          <w:bCs/>
          <w:sz w:val="28"/>
          <w:szCs w:val="28"/>
          <w:lang w:val="hy-AM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14:paraId="2C7EF77B" w14:textId="6DBFE14A" w:rsidR="00F33967" w:rsidRPr="00134C97" w:rsidRDefault="00DD7CD4" w:rsidP="00F33967">
      <w:pPr>
        <w:pStyle w:val="a3"/>
        <w:jc w:val="center"/>
        <w:rPr>
          <w:rFonts w:cs="Arial"/>
          <w:b/>
          <w:sz w:val="28"/>
          <w:szCs w:val="28"/>
          <w:lang w:val="hy-AM"/>
        </w:rPr>
      </w:pPr>
      <w:r w:rsidRPr="003C280F">
        <w:rPr>
          <w:rFonts w:cs="Arial"/>
          <w:b/>
          <w:bCs/>
          <w:lang w:val="hy-AM"/>
        </w:rPr>
        <w:t xml:space="preserve">        </w:t>
      </w:r>
      <w:r w:rsidR="00F33967" w:rsidRPr="00134C97">
        <w:rPr>
          <w:b/>
          <w:iCs/>
          <w:color w:val="000000" w:themeColor="text1"/>
          <w:sz w:val="28"/>
          <w:szCs w:val="28"/>
          <w:shd w:val="clear" w:color="auto" w:fill="FFFFFF"/>
          <w:lang w:val="hy-AM"/>
        </w:rPr>
        <w:t xml:space="preserve">ԱՐՏԱՇԱՏ ՀԱՄԱՅՆՔԻ </w:t>
      </w:r>
      <w:r w:rsidR="0061129B" w:rsidRPr="00134C97">
        <w:rPr>
          <w:b/>
          <w:iCs/>
          <w:color w:val="000000" w:themeColor="text1"/>
          <w:sz w:val="28"/>
          <w:szCs w:val="28"/>
          <w:shd w:val="clear" w:color="auto" w:fill="FFFFFF"/>
          <w:lang w:val="hy-AM"/>
        </w:rPr>
        <w:t>ԱՎԱԳԱՆՈՒ 2022 ԹՎԱԿԱՆԻ ՀՈՒՆԻՍԻ 10-Ի N 135-Ա ՈՐՈՇՄԱՆ ՄԵՋ ԼՐԱՑՈՒՄ ԿԱՏԱՐԵԼՈՒ ՄԱՍԻՆ</w:t>
      </w:r>
    </w:p>
    <w:p w14:paraId="1DE8FDFB" w14:textId="77777777" w:rsidR="00DD7CD4" w:rsidRPr="00F33967" w:rsidRDefault="00DD7CD4" w:rsidP="00F33967">
      <w:pPr>
        <w:jc w:val="center"/>
        <w:rPr>
          <w:rFonts w:ascii="GHEA Grapalat" w:hAnsi="GHEA Grapalat" w:cs="Calibri Light"/>
          <w:sz w:val="24"/>
          <w:szCs w:val="24"/>
          <w:lang w:val="hy-AM"/>
        </w:rPr>
      </w:pPr>
      <w:r w:rsidRPr="00F33967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</w:p>
    <w:p w14:paraId="0E6446ED" w14:textId="12BA5FCC" w:rsidR="00DD7CD4" w:rsidRPr="00F33967" w:rsidRDefault="00F33967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33967">
        <w:rPr>
          <w:rFonts w:ascii="GHEA Grapalat" w:hAnsi="GHEA Grapalat" w:cs="Arial"/>
          <w:sz w:val="24"/>
          <w:szCs w:val="24"/>
          <w:lang w:val="hy-AM"/>
        </w:rPr>
        <w:t xml:space="preserve">Արտաշատ համայնքի 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>ավագանու 2022 թվականի հունիսի 10-ի ««ԲԱՐԵԿԱՐԳ ԱՐՏԱՇԱՏ» ՀԱՄԱՅՆՔԱՅԻՆ ՈՉ ԱՌ</w:t>
      </w:r>
      <w:r w:rsidR="002E17CD" w:rsidRPr="002E17CD">
        <w:rPr>
          <w:rFonts w:ascii="GHEA Grapalat" w:hAnsi="GHEA Grapalat" w:cs="Arial"/>
          <w:sz w:val="24"/>
          <w:szCs w:val="24"/>
          <w:lang w:val="hy-AM"/>
        </w:rPr>
        <w:t>ԵՎ</w:t>
      </w:r>
      <w:r w:rsidR="0061129B" w:rsidRPr="0061129B">
        <w:rPr>
          <w:rFonts w:ascii="GHEA Grapalat" w:hAnsi="GHEA Grapalat" w:cs="Arial"/>
          <w:sz w:val="24"/>
          <w:szCs w:val="24"/>
          <w:lang w:val="hy-AM"/>
        </w:rPr>
        <w:t>ՏՐԱՅԻՆ ԿԱԶՄԱԿԵՐՊՈՒԹՅԱՆ ԿԱՆՈՆԱԴՐՈՒԹՅՈՒՆԸ ՆՈՐ ԽՄԲԱԳՐՈՒԹՅԱՄԲ ՀԱՍՏԱՏԵԼՈՒ ՄԱՍԻՆ»          135-Ա հավելվածում նոր 2.5-ին կետի լրացումը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 xml:space="preserve"> տարեկան բյուջեում</w:t>
      </w:r>
      <w:r w:rsidR="00F7044A" w:rsidRPr="003C28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3C280F">
        <w:rPr>
          <w:rFonts w:ascii="GHEA Grapalat" w:hAnsi="GHEA Grapalat" w:cs="Arial"/>
          <w:sz w:val="24"/>
          <w:szCs w:val="24"/>
          <w:lang w:val="hy-AM"/>
        </w:rPr>
        <w:t xml:space="preserve"> չի նախատեսում</w:t>
      </w:r>
      <w:r w:rsidR="00DD7CD4"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14:paraId="3801A32D" w14:textId="77777777"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14:paraId="31DDCE37" w14:textId="77777777"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14:paraId="253CD7CB" w14:textId="77777777"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14:paraId="2A2F48FC" w14:textId="77777777" w:rsidR="009A14AD" w:rsidRPr="0061129B" w:rsidRDefault="009A14AD">
      <w:pPr>
        <w:rPr>
          <w:lang w:val="hy-AM"/>
        </w:rPr>
      </w:pPr>
    </w:p>
    <w:sectPr w:rsidR="009A14AD" w:rsidRPr="0061129B" w:rsidSect="00134C97">
      <w:pgSz w:w="11906" w:h="16838"/>
      <w:pgMar w:top="1134" w:right="17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D4"/>
    <w:rsid w:val="000C40E7"/>
    <w:rsid w:val="00134C97"/>
    <w:rsid w:val="002E17CD"/>
    <w:rsid w:val="003C280F"/>
    <w:rsid w:val="0061129B"/>
    <w:rsid w:val="009A14AD"/>
    <w:rsid w:val="00A87F05"/>
    <w:rsid w:val="00DD7CD4"/>
    <w:rsid w:val="00F33967"/>
    <w:rsid w:val="00F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D517"/>
  <w15:docId w15:val="{3FB740D0-67A6-40EF-9EDA-247631F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2025-04-07T06:11:00Z</cp:lastPrinted>
  <dcterms:created xsi:type="dcterms:W3CDTF">2025-04-04T13:41:00Z</dcterms:created>
  <dcterms:modified xsi:type="dcterms:W3CDTF">2025-04-07T06:11:00Z</dcterms:modified>
</cp:coreProperties>
</file>