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73DA680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5619CC" w:rsidRPr="00BE32C4">
        <w:t xml:space="preserve">ՀԱՄԱՅՆՔԻ </w:t>
      </w:r>
      <w:r w:rsidR="005619CC">
        <w:rPr>
          <w:rFonts w:eastAsia="Times New Roman"/>
          <w:iCs/>
          <w:color w:val="333333"/>
          <w:lang w:val="hy-AM" w:eastAsia="ru-RU"/>
        </w:rPr>
        <w:t>ԱՅԳԵԶԱՐԴ</w:t>
      </w:r>
      <w:r w:rsidR="005619CC" w:rsidRPr="00BE32C4">
        <w:t xml:space="preserve"> </w:t>
      </w:r>
      <w:proofErr w:type="gramStart"/>
      <w:r w:rsidR="005619CC" w:rsidRPr="00BE32C4">
        <w:t xml:space="preserve">ԳՅՈՒՂՈՒՄ  </w:t>
      </w:r>
      <w:r w:rsidR="00D71081" w:rsidRPr="00BE32C4">
        <w:t>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ԵՂԱՆԱԿՈՎ </w:t>
      </w:r>
      <w:r w:rsidR="007010E7" w:rsidRPr="00BE32C4">
        <w:t>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6A0685D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5619C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Այգեզարդ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250112F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5619C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5619C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ԱՅԳԵԶԱՐԴ</w:t>
      </w:r>
      <w:r w:rsidR="005619C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5619CC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ԳՅՈՒՂՈՒՄ  </w:t>
      </w:r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>ԳՏՆՎՈՂ</w:t>
      </w:r>
      <w:proofErr w:type="gramEnd"/>
      <w:r w:rsidR="00D71081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06B398D2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5619C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Այգեզարդ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344013F6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bookmarkStart w:id="0" w:name="_GoBack"/>
      <w:r w:rsidR="005619CC" w:rsidRPr="00BE32C4">
        <w:t xml:space="preserve">ՀԱՄԱՅՆՔԻ </w:t>
      </w:r>
      <w:r w:rsidR="005619CC">
        <w:rPr>
          <w:rFonts w:eastAsia="Times New Roman"/>
          <w:iCs/>
          <w:color w:val="333333"/>
          <w:lang w:val="hy-AM" w:eastAsia="ru-RU"/>
        </w:rPr>
        <w:t>ԱՅԳԵԶԱՐԴ</w:t>
      </w:r>
      <w:r w:rsidR="005619CC" w:rsidRPr="00BE32C4">
        <w:t xml:space="preserve"> </w:t>
      </w:r>
      <w:proofErr w:type="gramStart"/>
      <w:r w:rsidR="005619CC" w:rsidRPr="00BE32C4">
        <w:t xml:space="preserve">ԳՅՈՒՂՈՒՄ  </w:t>
      </w:r>
      <w:bookmarkEnd w:id="0"/>
      <w:r w:rsidR="00D71081" w:rsidRPr="00BE32C4">
        <w:t>ԳՏՆՎՈՂ</w:t>
      </w:r>
      <w:proofErr w:type="gramEnd"/>
      <w:r w:rsidR="00D71081" w:rsidRPr="00BE32C4">
        <w:t xml:space="preserve">, ԱՐՏԱՇԱՏ ՀԱՄԱՅՆՔԻ ՍԵՓԱԿԱՆՈՒԹՅՈՒՆ  ՀԱՆԴԻՍԱՑՈՂ ԳՅՈՒՂԱՏՆՏԵՍԱԿԱՆ ՆՇԱՆԱԿՈՒԹՅԱՆ </w:t>
      </w:r>
      <w:r w:rsidR="00D71081">
        <w:rPr>
          <w:lang w:val="hy-AM"/>
        </w:rPr>
        <w:t>ՀՈՂԱՄԱՍՆ</w:t>
      </w:r>
      <w:r w:rsidR="00D71081" w:rsidRPr="00BE32C4">
        <w:t xml:space="preserve"> ԱՃՈՒՐԴԱՅԻՆ </w:t>
      </w:r>
      <w:r w:rsidRPr="00BE32C4">
        <w:t xml:space="preserve">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75638505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5619CC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Այգեզարդ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619CC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14</cp:revision>
  <cp:lastPrinted>2023-03-02T06:25:00Z</cp:lastPrinted>
  <dcterms:created xsi:type="dcterms:W3CDTF">2023-04-26T07:45:00Z</dcterms:created>
  <dcterms:modified xsi:type="dcterms:W3CDTF">2024-05-27T14:01:00Z</dcterms:modified>
</cp:coreProperties>
</file>