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DC1D" w14:textId="77777777" w:rsidR="00AE6E8A" w:rsidRDefault="00AE6E8A" w:rsidP="009A01C0">
      <w:pPr>
        <w:suppressAutoHyphens/>
        <w:spacing w:before="240" w:after="240" w:line="240" w:lineRule="auto"/>
        <w:jc w:val="right"/>
        <w:rPr>
          <w:rFonts w:ascii="GHEA Grapalat" w:eastAsia="Sylfaen" w:hAnsi="GHEA Grapalat" w:cs="Sylfaen"/>
          <w:i/>
          <w:color w:val="333333"/>
          <w:sz w:val="20"/>
          <w:lang w:val="hy-AM"/>
        </w:rPr>
      </w:pPr>
    </w:p>
    <w:p w14:paraId="3F9A449B" w14:textId="5E00B663" w:rsidR="00C01449" w:rsidRDefault="00C01449" w:rsidP="009A01C0">
      <w:pPr>
        <w:suppressAutoHyphens/>
        <w:spacing w:before="240" w:after="240" w:line="240" w:lineRule="auto"/>
        <w:jc w:val="right"/>
        <w:rPr>
          <w:rFonts w:ascii="GHEA Grapalat" w:eastAsia="Sylfaen" w:hAnsi="GHEA Grapalat" w:cs="Sylfaen"/>
          <w:i/>
          <w:color w:val="333333"/>
          <w:sz w:val="20"/>
          <w:lang w:val="hy-AM"/>
        </w:rPr>
      </w:pPr>
      <w:r w:rsidRPr="009A01C0">
        <w:rPr>
          <w:rFonts w:ascii="GHEA Grapalat" w:hAnsi="GHEA Grapalat"/>
          <w:i/>
          <w:noProof/>
          <w:sz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64D3E7C" wp14:editId="7D2D180D">
            <wp:simplePos x="0" y="0"/>
            <wp:positionH relativeFrom="column">
              <wp:posOffset>1517650</wp:posOffset>
            </wp:positionH>
            <wp:positionV relativeFrom="paragraph">
              <wp:posOffset>-379095</wp:posOffset>
            </wp:positionV>
            <wp:extent cx="6480000" cy="9829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380D" w14:textId="77777777" w:rsidR="00181C0D" w:rsidRDefault="00181C0D" w:rsidP="00C01449">
      <w:pPr>
        <w:suppressAutoHyphens/>
        <w:spacing w:before="480" w:after="240" w:line="240" w:lineRule="auto"/>
        <w:jc w:val="right"/>
        <w:rPr>
          <w:rFonts w:ascii="GHEA Grapalat" w:eastAsia="Sylfaen" w:hAnsi="GHEA Grapalat" w:cs="Sylfaen"/>
          <w:i/>
          <w:color w:val="333333"/>
          <w:sz w:val="20"/>
          <w:lang w:val="hy-AM"/>
        </w:rPr>
      </w:pPr>
    </w:p>
    <w:p w14:paraId="2B131F31" w14:textId="4600AADA" w:rsidR="00A00187" w:rsidRPr="00CF51D2" w:rsidRDefault="009A01C0" w:rsidP="00181C0D">
      <w:pPr>
        <w:suppressAutoHyphens/>
        <w:spacing w:before="240" w:after="240" w:line="240" w:lineRule="auto"/>
        <w:jc w:val="right"/>
        <w:rPr>
          <w:rFonts w:ascii="GHEA Grapalat" w:eastAsia="Sylfaen" w:hAnsi="GHEA Grapalat" w:cs="Sylfaen"/>
          <w:i/>
          <w:color w:val="333333"/>
          <w:sz w:val="28"/>
          <w:lang w:val="hy-AM"/>
        </w:rPr>
      </w:pPr>
      <w:r w:rsidRPr="009A01C0">
        <w:rPr>
          <w:rFonts w:ascii="GHEA Grapalat" w:eastAsia="Sylfaen" w:hAnsi="GHEA Grapalat" w:cs="Sylfaen"/>
          <w:i/>
          <w:color w:val="333333"/>
          <w:sz w:val="20"/>
          <w:lang w:val="hy-AM"/>
        </w:rPr>
        <w:t xml:space="preserve">Հավելված </w:t>
      </w:r>
      <w:r w:rsidRPr="00CF51D2">
        <w:rPr>
          <w:rFonts w:ascii="GHEA Grapalat" w:eastAsia="Sylfaen" w:hAnsi="GHEA Grapalat" w:cs="Sylfaen"/>
          <w:i/>
          <w:color w:val="333333"/>
          <w:sz w:val="20"/>
          <w:lang w:val="hy-AM"/>
        </w:rPr>
        <w:t>1</w:t>
      </w:r>
    </w:p>
    <w:p w14:paraId="1EE3BB9D" w14:textId="0001B864" w:rsidR="009A01C0" w:rsidRPr="009A01C0" w:rsidRDefault="009A01C0" w:rsidP="00C01449">
      <w:pPr>
        <w:suppressAutoHyphens/>
        <w:spacing w:line="240" w:lineRule="auto"/>
        <w:jc w:val="center"/>
        <w:rPr>
          <w:rFonts w:ascii="GHEA Grapalat" w:eastAsia="Sylfaen" w:hAnsi="GHEA Grapalat" w:cs="Sylfaen"/>
          <w:b/>
          <w:bCs/>
          <w:color w:val="333333"/>
          <w:sz w:val="32"/>
          <w:lang w:val="hy-AM"/>
        </w:rPr>
      </w:pPr>
      <w:r w:rsidRPr="009A01C0">
        <w:rPr>
          <w:rFonts w:ascii="GHEA Grapalat" w:eastAsia="Sylfaen" w:hAnsi="GHEA Grapalat" w:cs="Sylfaen"/>
          <w:b/>
          <w:bCs/>
          <w:color w:val="333333"/>
          <w:sz w:val="32"/>
          <w:lang w:val="hy-AM"/>
        </w:rPr>
        <w:t>Ծրագրային հայտ-առաջարկ</w:t>
      </w:r>
    </w:p>
    <w:p w14:paraId="5876BE5F" w14:textId="4EC2B698" w:rsidR="009A01C0" w:rsidRPr="009A01C0" w:rsidRDefault="009A01C0" w:rsidP="009A01C0">
      <w:pPr>
        <w:suppressAutoHyphens/>
        <w:spacing w:after="0" w:line="240" w:lineRule="auto"/>
        <w:jc w:val="center"/>
        <w:rPr>
          <w:rFonts w:ascii="GHEA Grapalat" w:eastAsia="Sylfaen" w:hAnsi="GHEA Grapalat" w:cs="Sylfaen"/>
          <w:b/>
          <w:bCs/>
          <w:color w:val="333333"/>
          <w:sz w:val="28"/>
          <w:lang w:val="hy-AM"/>
        </w:rPr>
      </w:pPr>
      <w:r w:rsidRPr="009A01C0">
        <w:rPr>
          <w:rFonts w:ascii="GHEA Grapalat" w:eastAsia="Sylfaen" w:hAnsi="GHEA Grapalat" w:cs="Sylfaen"/>
          <w:b/>
          <w:bCs/>
          <w:color w:val="333333"/>
          <w:sz w:val="28"/>
          <w:lang w:val="hy-AM"/>
        </w:rPr>
        <w:t>ՀՀ համայնքների սոցիալ-տնտեսական զարգացման դրամաշնորհային հիմնադրամ</w:t>
      </w:r>
    </w:p>
    <w:p w14:paraId="2B131F33" w14:textId="5E7232FA" w:rsidR="00A00187" w:rsidRPr="009A01C0" w:rsidRDefault="009A01C0" w:rsidP="009A01C0">
      <w:pPr>
        <w:suppressAutoHyphens/>
        <w:spacing w:line="240" w:lineRule="auto"/>
        <w:jc w:val="center"/>
        <w:rPr>
          <w:rFonts w:ascii="GHEA Grapalat" w:eastAsia="Sylfaen" w:hAnsi="GHEA Grapalat" w:cs="Sylfaen"/>
          <w:b/>
          <w:color w:val="333333"/>
          <w:sz w:val="28"/>
          <w:lang w:val="hy-AM"/>
        </w:rPr>
      </w:pPr>
      <w:r w:rsidRPr="009A01C0">
        <w:rPr>
          <w:rFonts w:ascii="GHEA Grapalat" w:eastAsia="Sylfaen" w:hAnsi="GHEA Grapalat" w:cs="Sylfaen"/>
          <w:b/>
          <w:color w:val="333333"/>
          <w:sz w:val="28"/>
          <w:lang w:val="hy-AM"/>
        </w:rPr>
        <w:t>ՄԱԿ-ի 2030 Օրակարգի և Կայուն զարգացման նպատակների տեղայնացում համայնքներում</w:t>
      </w:r>
    </w:p>
    <w:p w14:paraId="2B131F34" w14:textId="77777777" w:rsidR="00A00187" w:rsidRPr="009A01C0" w:rsidRDefault="00A00187">
      <w:pPr>
        <w:suppressAutoHyphens/>
        <w:spacing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198"/>
        <w:gridCol w:w="11209"/>
      </w:tblGrid>
      <w:tr w:rsidR="005D01EE" w:rsidRPr="009A01C0" w14:paraId="2B131F3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8A2AB" w14:textId="77777777" w:rsidR="005D01EE" w:rsidRPr="005D01EE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8" w14:textId="5081842D" w:rsidR="005D01EE" w:rsidRPr="009A01C0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en-US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Հայտատու համայնք</w:t>
            </w:r>
            <w:r>
              <w:rPr>
                <w:rFonts w:ascii="GHEA Grapalat" w:eastAsia="Sylfaen" w:hAnsi="GHEA Grapalat" w:cs="Sylfaen"/>
                <w:b/>
                <w:lang w:val="en-US"/>
              </w:rPr>
              <w:t>(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ներ</w:t>
            </w:r>
            <w:r>
              <w:rPr>
                <w:rFonts w:ascii="GHEA Grapalat" w:eastAsia="Sylfaen" w:hAnsi="GHEA Grapalat" w:cs="Sylfaen"/>
                <w:b/>
                <w:lang w:val="en-US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9" w14:textId="510E908C" w:rsidR="005D01EE" w:rsidRPr="00331725" w:rsidRDefault="00331725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Արտաշատ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համայնք</w:t>
            </w:r>
            <w:proofErr w:type="spellEnd"/>
          </w:p>
        </w:tc>
      </w:tr>
      <w:tr w:rsidR="005D01EE" w:rsidRPr="00386EA1" w14:paraId="534ADF8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4C2F7" w14:textId="77777777" w:rsidR="005D01EE" w:rsidRPr="005D01EE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DDB49" w14:textId="501398B2" w:rsidR="005D01EE" w:rsidRPr="005D01EE" w:rsidRDefault="005D01EE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Համայնքի ղեկավարի</w:t>
            </w:r>
            <w:r>
              <w:rPr>
                <w:rStyle w:val="ae"/>
                <w:rFonts w:ascii="GHEA Grapalat" w:eastAsia="Sylfaen" w:hAnsi="GHEA Grapalat" w:cs="Sylfaen"/>
                <w:b/>
                <w:lang w:val="hy-AM"/>
              </w:rPr>
              <w:footnoteReference w:id="1"/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տվյալներ 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(անուն, ազգանուն, բջջ.</w:t>
            </w:r>
            <w:r w:rsidRPr="005D01EE">
              <w:rPr>
                <w:rFonts w:ascii="GHEA Grapalat" w:eastAsia="GHEA Grapalat" w:hAnsi="GHEA Grapalat" w:cs="GHEA Grapalat"/>
                <w:i/>
                <w:lang w:val="hy-AM"/>
              </w:rPr>
              <w:t xml:space="preserve"> 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հեռ</w:t>
            </w:r>
            <w:r w:rsidRPr="005D01EE">
              <w:rPr>
                <w:rFonts w:ascii="GHEA Grapalat" w:eastAsia="GHEA Grapalat" w:hAnsi="GHEA Grapalat" w:cs="GHEA Grapalat"/>
                <w:i/>
                <w:lang w:val="hy-AM"/>
              </w:rPr>
              <w:t>.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7262F4" w14:textId="001AE3A4" w:rsidR="005D01EE" w:rsidRPr="0088406E" w:rsidRDefault="00331725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88406E">
              <w:rPr>
                <w:rFonts w:ascii="GHEA Grapalat" w:eastAsia="Sylfaen" w:hAnsi="GHEA Grapalat" w:cs="Sylfaen"/>
                <w:lang w:val="hy-AM"/>
              </w:rPr>
              <w:t xml:space="preserve">Կառլեն Մկրտչյան,  բջջ. Հեռ. 099330833 , էլ փոստի հասցե </w:t>
            </w:r>
            <w:hyperlink r:id="rId13" w:history="1">
              <w:r w:rsidRPr="0088406E">
                <w:rPr>
                  <w:rStyle w:val="af"/>
                  <w:rFonts w:ascii="GHEA Grapalat" w:eastAsia="Sylfaen" w:hAnsi="GHEA Grapalat" w:cs="Sylfaen"/>
                  <w:lang w:val="hy-AM"/>
                </w:rPr>
                <w:t>Zargacum2022@mail.ru</w:t>
              </w:r>
            </w:hyperlink>
            <w:r w:rsidRPr="0088406E">
              <w:rPr>
                <w:rFonts w:ascii="GHEA Grapalat" w:eastAsia="Sylfaen" w:hAnsi="GHEA Grapalat" w:cs="Sylfaen"/>
                <w:lang w:val="hy-AM"/>
              </w:rPr>
              <w:t xml:space="preserve"> </w:t>
            </w:r>
          </w:p>
        </w:tc>
      </w:tr>
      <w:tr w:rsidR="005D01EE" w:rsidRPr="00386EA1" w14:paraId="6AC775D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8EA22" w14:textId="77777777" w:rsidR="005D01EE" w:rsidRPr="005D01EE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EF60A" w14:textId="3C9797D4" w:rsidR="005D01EE" w:rsidRPr="009A01C0" w:rsidRDefault="005D01EE" w:rsidP="00C425F7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5D01EE">
              <w:rPr>
                <w:rFonts w:ascii="GHEA Grapalat" w:eastAsia="Sylfaen" w:hAnsi="GHEA Grapalat" w:cs="Sylfaen"/>
                <w:b/>
                <w:lang w:val="hy-AM"/>
              </w:rPr>
              <w:t>Տ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նտեսական զարգացման պատասխանատուի</w:t>
            </w:r>
            <w:r>
              <w:rPr>
                <w:rStyle w:val="ae"/>
                <w:rFonts w:ascii="GHEA Grapalat" w:eastAsia="Sylfaen" w:hAnsi="GHEA Grapalat" w:cs="Sylfaen"/>
                <w:b/>
                <w:lang w:val="hy-AM"/>
              </w:rPr>
              <w:footnoteReference w:id="2"/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տվյալներ 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(անուն, ազգանուն, բջջ.</w:t>
            </w:r>
            <w:r w:rsidRPr="005D01EE">
              <w:rPr>
                <w:rFonts w:ascii="GHEA Grapalat" w:eastAsia="GHEA Grapalat" w:hAnsi="GHEA Grapalat" w:cs="GHEA Grapalat"/>
                <w:i/>
                <w:lang w:val="hy-AM"/>
              </w:rPr>
              <w:t xml:space="preserve"> 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հեռ</w:t>
            </w:r>
            <w:r w:rsidRPr="005D01EE">
              <w:rPr>
                <w:rFonts w:ascii="GHEA Grapalat" w:eastAsia="GHEA Grapalat" w:hAnsi="GHEA Grapalat" w:cs="GHEA Grapalat"/>
                <w:i/>
                <w:lang w:val="hy-AM"/>
              </w:rPr>
              <w:t>.</w:t>
            </w:r>
            <w:r w:rsidRPr="005D01EE">
              <w:rPr>
                <w:rFonts w:ascii="GHEA Grapalat" w:eastAsia="Sylfaen" w:hAnsi="GHEA Grapalat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81B346" w14:textId="54B6AF11" w:rsidR="005D01EE" w:rsidRPr="0088406E" w:rsidRDefault="00331725" w:rsidP="00331725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88406E">
              <w:rPr>
                <w:rFonts w:ascii="GHEA Grapalat" w:eastAsia="Sylfaen" w:hAnsi="GHEA Grapalat" w:cs="Sylfaen"/>
                <w:lang w:val="hy-AM"/>
              </w:rPr>
              <w:t xml:space="preserve">Զարեհ Հակոբջանյան,  բջջ. Հեռ. 077215151 , էլ փոստի հասցե </w:t>
            </w:r>
            <w:hyperlink r:id="rId14" w:history="1">
              <w:r w:rsidRPr="0088406E">
                <w:rPr>
                  <w:rStyle w:val="af"/>
                  <w:rFonts w:ascii="GHEA Grapalat" w:eastAsia="Sylfaen" w:hAnsi="GHEA Grapalat" w:cs="Sylfaen"/>
                  <w:lang w:val="hy-AM"/>
                </w:rPr>
                <w:t>Zargacum2022@mail.ru</w:t>
              </w:r>
            </w:hyperlink>
          </w:p>
        </w:tc>
      </w:tr>
      <w:tr w:rsidR="005D01EE" w:rsidRPr="009A01C0" w14:paraId="2B131F3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2B4B1" w14:textId="77777777" w:rsidR="005D01EE" w:rsidRPr="005D01EE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B" w14:textId="6E46D034" w:rsidR="005D01EE" w:rsidRPr="00203E91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Հայտի ներկայացման ա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մսաթիվ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C" w14:textId="0463B96B" w:rsidR="005D01EE" w:rsidRPr="00761905" w:rsidRDefault="00203E91" w:rsidP="00C425F7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en-US"/>
              </w:rPr>
            </w:pPr>
            <w:r>
              <w:rPr>
                <w:rFonts w:ascii="GHEA Grapalat" w:eastAsia="Calibri" w:hAnsi="GHEA Grapalat" w:cs="Calibri"/>
                <w:lang w:val="en-US"/>
              </w:rPr>
              <w:t>11</w:t>
            </w:r>
            <w:r w:rsidR="00761905">
              <w:rPr>
                <w:rFonts w:ascii="GHEA Grapalat" w:eastAsia="Calibri" w:hAnsi="GHEA Grapalat" w:cs="Calibri"/>
                <w:lang w:val="en-US"/>
              </w:rPr>
              <w:t>.05.2023թ</w:t>
            </w:r>
          </w:p>
        </w:tc>
      </w:tr>
      <w:tr w:rsidR="005D01EE" w:rsidRPr="00386EA1" w14:paraId="2B131F40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3EF58" w14:textId="77777777" w:rsidR="005D01EE" w:rsidRPr="005D01EE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E" w14:textId="1B883714" w:rsidR="005D01EE" w:rsidRPr="009A01C0" w:rsidRDefault="005D01EE" w:rsidP="00C425F7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Ծրագրի անվանում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F" w14:textId="13F62B14" w:rsidR="005D01EE" w:rsidRPr="00386EA1" w:rsidRDefault="004E1AB8" w:rsidP="00AE6E8A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 xml:space="preserve">Արտաշատ </w:t>
            </w:r>
            <w:r>
              <w:rPr>
                <w:rFonts w:ascii="GHEA Grapalat" w:eastAsia="Calibri" w:hAnsi="GHEA Grapalat" w:cs="Times New Roman"/>
                <w:lang w:val="hy-AM" w:eastAsia="en-US"/>
              </w:rPr>
              <w:t xml:space="preserve">խոշորացված </w:t>
            </w:r>
            <w:r w:rsidR="00AE6E8A">
              <w:rPr>
                <w:rFonts w:ascii="GHEA Grapalat" w:eastAsia="Calibri" w:hAnsi="GHEA Grapalat" w:cs="Times New Roman"/>
                <w:lang w:val="hy-AM" w:eastAsia="en-US"/>
              </w:rPr>
              <w:t>համայնք</w:t>
            </w:r>
            <w:r w:rsidR="00AE6E8A" w:rsidRPr="00386EA1">
              <w:rPr>
                <w:rFonts w:ascii="GHEA Grapalat" w:eastAsia="Calibri" w:hAnsi="GHEA Grapalat" w:cs="Times New Roman"/>
                <w:lang w:val="hy-AM" w:eastAsia="en-US"/>
              </w:rPr>
              <w:t>ում</w:t>
            </w:r>
            <w:r w:rsidR="00280664" w:rsidRPr="00386EA1">
              <w:rPr>
                <w:rFonts w:ascii="GHEA Grapalat" w:eastAsia="Calibri" w:hAnsi="GHEA Grapalat" w:cs="Times New Roman"/>
                <w:lang w:val="hy-AM" w:eastAsia="en-US"/>
              </w:rPr>
              <w:t xml:space="preserve"> `</w:t>
            </w:r>
            <w:r w:rsidR="00280664" w:rsidRPr="00386EA1">
              <w:rPr>
                <w:rFonts w:ascii="GHEA Grapalat" w:eastAsia="Sylfaen" w:hAnsi="GHEA Grapalat" w:cs="Sylfaen"/>
                <w:lang w:val="hy-AM"/>
              </w:rPr>
              <w:t xml:space="preserve"> Արտաշատ քաղաքում, </w:t>
            </w:r>
            <w:r w:rsidR="00280664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="00280664" w:rsidRPr="00F71663">
              <w:rPr>
                <w:rFonts w:ascii="GHEA Grapalat" w:eastAsia="Calibri" w:hAnsi="GHEA Grapalat" w:cs="Times New Roman"/>
                <w:lang w:val="hy-AM" w:eastAsia="en-US"/>
              </w:rPr>
              <w:t>Լանջազատ, Դալար, Դվին, Արևշատ</w:t>
            </w:r>
            <w:r w:rsidR="00280664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="00280664" w:rsidRPr="00F71663">
              <w:rPr>
                <w:rFonts w:ascii="GHEA Grapalat" w:eastAsia="Calibri" w:hAnsi="GHEA Grapalat" w:cs="Times New Roman"/>
                <w:lang w:val="hy-AM" w:eastAsia="en-US"/>
              </w:rPr>
              <w:t>բնակավայրեր</w:t>
            </w:r>
            <w:r w:rsidR="00280664">
              <w:rPr>
                <w:rFonts w:ascii="GHEA Grapalat" w:eastAsia="Calibri" w:hAnsi="GHEA Grapalat" w:cs="Times New Roman"/>
                <w:lang w:val="hy-AM" w:eastAsia="en-US"/>
              </w:rPr>
              <w:t>ում</w:t>
            </w:r>
            <w:r w:rsidR="00AE6E8A" w:rsidRPr="00386EA1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="00386EA1">
              <w:rPr>
                <w:rFonts w:ascii="GHEA Grapalat" w:eastAsia="Calibri" w:hAnsi="GHEA Grapalat" w:cs="Times New Roman"/>
                <w:lang w:val="hy-AM" w:eastAsia="en-US"/>
              </w:rPr>
              <w:t>բացօթ</w:t>
            </w:r>
            <w:r w:rsidR="00AE6E8A" w:rsidRPr="00386EA1">
              <w:rPr>
                <w:rFonts w:ascii="GHEA Grapalat" w:eastAsia="Calibri" w:hAnsi="GHEA Grapalat" w:cs="Times New Roman"/>
                <w:lang w:val="hy-AM" w:eastAsia="en-US"/>
              </w:rPr>
              <w:t>յա մարզահրապարակների կառուցում</w:t>
            </w:r>
          </w:p>
        </w:tc>
      </w:tr>
      <w:tr w:rsidR="005D01EE" w:rsidRPr="00377EB8" w14:paraId="08794CBF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B6AB6" w14:textId="77777777" w:rsidR="005D01EE" w:rsidRPr="005D01EE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D9A926" w14:textId="43CB6FB5" w:rsidR="005D01EE" w:rsidRPr="009A01C0" w:rsidRDefault="005D01EE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Ծրագրի նպատակը և խնդիրները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90B992" w14:textId="77777777" w:rsidR="00373C1A" w:rsidRDefault="00DA001E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Ծրագրի</w:t>
            </w:r>
            <w:proofErr w:type="spellEnd"/>
            <w:r w:rsidR="00373C1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373C1A" w:rsidRPr="0088406E">
              <w:rPr>
                <w:rFonts w:ascii="GHEA Grapalat" w:eastAsia="Sylfaen" w:hAnsi="GHEA Grapalat" w:cs="Sylfaen"/>
                <w:b/>
                <w:lang w:val="en-US"/>
              </w:rPr>
              <w:t>հիմնական</w:t>
            </w:r>
            <w:proofErr w:type="spellEnd"/>
            <w:r w:rsidR="00373C1A" w:rsidRPr="0088406E">
              <w:rPr>
                <w:rFonts w:ascii="GHEA Grapalat" w:eastAsia="Sylfaen" w:hAnsi="GHEA Grapalat" w:cs="Sylfaen"/>
                <w:b/>
                <w:lang w:val="en-US"/>
              </w:rPr>
              <w:t xml:space="preserve"> </w:t>
            </w:r>
            <w:r w:rsidRPr="0088406E">
              <w:rPr>
                <w:rFonts w:ascii="GHEA Grapalat" w:eastAsia="Sylfaen" w:hAnsi="GHEA Grapalat" w:cs="Sylfaen"/>
                <w:b/>
                <w:lang w:val="en-US"/>
              </w:rPr>
              <w:t xml:space="preserve"> </w:t>
            </w:r>
            <w:proofErr w:type="spellStart"/>
            <w:r w:rsidRPr="0088406E">
              <w:rPr>
                <w:rFonts w:ascii="GHEA Grapalat" w:eastAsia="Sylfaen" w:hAnsi="GHEA Grapalat" w:cs="Sylfaen"/>
                <w:b/>
                <w:lang w:val="en-US"/>
              </w:rPr>
              <w:t>նպատակներն</w:t>
            </w:r>
            <w:proofErr w:type="spellEnd"/>
            <w:r w:rsidRPr="0088406E">
              <w:rPr>
                <w:rFonts w:ascii="GHEA Grapalat" w:eastAsia="Sylfaen" w:hAnsi="GHEA Grapalat" w:cs="Sylfaen"/>
                <w:b/>
                <w:lang w:val="en-US"/>
              </w:rPr>
              <w:t xml:space="preserve"> </w:t>
            </w:r>
            <w:proofErr w:type="spellStart"/>
            <w:r w:rsidRPr="0088406E">
              <w:rPr>
                <w:rFonts w:ascii="GHEA Grapalat" w:eastAsia="Sylfaen" w:hAnsi="GHEA Grapalat" w:cs="Sylfaen"/>
                <w:b/>
                <w:lang w:val="en-US"/>
              </w:rPr>
              <w:t>են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>՝</w:t>
            </w:r>
          </w:p>
          <w:p w14:paraId="7F800D5F" w14:textId="76A58630" w:rsidR="00761905" w:rsidRPr="00373C1A" w:rsidRDefault="00373C1A" w:rsidP="00373C1A">
            <w:pPr>
              <w:pStyle w:val="ab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 w:rsidRPr="00373C1A">
              <w:rPr>
                <w:rFonts w:ascii="GHEA Grapalat" w:eastAsia="Sylfaen" w:hAnsi="GHEA Grapalat" w:cs="Sylfaen"/>
                <w:lang w:val="en-US"/>
              </w:rPr>
              <w:t>Համայնքում</w:t>
            </w:r>
            <w:proofErr w:type="spellEnd"/>
            <w:r w:rsidRPr="00373C1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Pr="00373C1A">
              <w:rPr>
                <w:rFonts w:ascii="GHEA Grapalat" w:eastAsia="Sylfaen" w:hAnsi="GHEA Grapalat" w:cs="Sylfaen"/>
                <w:lang w:val="en-US"/>
              </w:rPr>
              <w:t>աշխուժացնել</w:t>
            </w:r>
            <w:proofErr w:type="spellEnd"/>
            <w:r w:rsidRPr="00373C1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Pr="00373C1A">
              <w:rPr>
                <w:rFonts w:ascii="GHEA Grapalat" w:eastAsia="Sylfaen" w:hAnsi="GHEA Grapalat" w:cs="Sylfaen"/>
                <w:lang w:val="en-US"/>
              </w:rPr>
              <w:t>սպորտային</w:t>
            </w:r>
            <w:proofErr w:type="spellEnd"/>
            <w:r w:rsidRPr="00373C1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Pr="00373C1A">
              <w:rPr>
                <w:rFonts w:ascii="GHEA Grapalat" w:eastAsia="Sylfaen" w:hAnsi="GHEA Grapalat" w:cs="Sylfaen"/>
                <w:lang w:val="en-US"/>
              </w:rPr>
              <w:t>կյանքը</w:t>
            </w:r>
            <w:proofErr w:type="spellEnd"/>
            <w:r w:rsidRPr="00373C1A"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  <w:p w14:paraId="2E8D1D30" w14:textId="7FCB559A" w:rsidR="00373C1A" w:rsidRDefault="00373C1A" w:rsidP="00373C1A">
            <w:pPr>
              <w:pStyle w:val="ab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Ստեղծել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առողջ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հասարակություն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  <w:p w14:paraId="5AB14341" w14:textId="270D3097" w:rsidR="00F516B6" w:rsidRDefault="00F516B6" w:rsidP="00F516B6">
            <w:pPr>
              <w:pStyle w:val="ab"/>
              <w:numPr>
                <w:ilvl w:val="0"/>
                <w:numId w:val="3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Խրախուսել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առողջ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ապրելակերպը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  <w:p w14:paraId="26181890" w14:textId="3B1A0938" w:rsidR="008717AB" w:rsidRDefault="00F516B6" w:rsidP="00F516B6">
            <w:pPr>
              <w:suppressAutoHyphens/>
              <w:spacing w:before="120" w:after="120" w:line="240" w:lineRule="auto"/>
              <w:ind w:left="60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Ծրագրի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իրականացման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արդյունքում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AE6E8A">
              <w:rPr>
                <w:rFonts w:ascii="GHEA Grapalat" w:eastAsia="Sylfaen" w:hAnsi="GHEA Grapalat" w:cs="Sylfaen"/>
                <w:lang w:val="en-US"/>
              </w:rPr>
              <w:t>Արտաշատ</w:t>
            </w:r>
            <w:proofErr w:type="spellEnd"/>
            <w:r w:rsidR="00AE6E8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AE6E8A">
              <w:rPr>
                <w:rFonts w:ascii="GHEA Grapalat" w:eastAsia="Sylfaen" w:hAnsi="GHEA Grapalat" w:cs="Sylfaen"/>
                <w:lang w:val="en-US"/>
              </w:rPr>
              <w:t>քաղաքում</w:t>
            </w:r>
            <w:proofErr w:type="spellEnd"/>
            <w:r w:rsidR="00AE6E8A">
              <w:rPr>
                <w:rFonts w:ascii="GHEA Grapalat" w:eastAsia="Sylfaen" w:hAnsi="GHEA Grapalat" w:cs="Sylfaen"/>
                <w:lang w:val="en-US"/>
              </w:rPr>
              <w:t xml:space="preserve">, </w:t>
            </w:r>
            <w:r w:rsidR="00AE6E8A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="00AE6E8A" w:rsidRPr="00F71663">
              <w:rPr>
                <w:rFonts w:ascii="GHEA Grapalat" w:eastAsia="Calibri" w:hAnsi="GHEA Grapalat" w:cs="Times New Roman"/>
                <w:lang w:val="hy-AM" w:eastAsia="en-US"/>
              </w:rPr>
              <w:t>Լանջազատ, Դալար, Դվին, Արևշատ</w:t>
            </w:r>
            <w:r w:rsidR="00AE6E8A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="00AE6E8A" w:rsidRPr="00F71663">
              <w:rPr>
                <w:rFonts w:ascii="GHEA Grapalat" w:eastAsia="Calibri" w:hAnsi="GHEA Grapalat" w:cs="Times New Roman"/>
                <w:lang w:val="hy-AM" w:eastAsia="en-US"/>
              </w:rPr>
              <w:t>բնակավայրեր</w:t>
            </w:r>
            <w:r w:rsidR="00AE6E8A">
              <w:rPr>
                <w:rFonts w:ascii="GHEA Grapalat" w:eastAsia="Calibri" w:hAnsi="GHEA Grapalat" w:cs="Times New Roman"/>
                <w:lang w:val="hy-AM" w:eastAsia="en-US"/>
              </w:rPr>
              <w:t>ում</w:t>
            </w:r>
            <w:r w:rsidR="00AE6E8A" w:rsidRPr="00F71663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կունենանք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լիովին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նոր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տեսակի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որակի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մարզական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սարքավորուներով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հագեցած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մարզահրապարակ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որը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687A7A">
              <w:rPr>
                <w:rFonts w:ascii="GHEA Grapalat" w:eastAsia="Sylfaen" w:hAnsi="GHEA Grapalat" w:cs="Sylfaen"/>
                <w:lang w:val="en-US"/>
              </w:rPr>
              <w:t>իր</w:t>
            </w:r>
            <w:proofErr w:type="spellEnd"/>
            <w:r w:rsidR="00687A7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687A7A">
              <w:rPr>
                <w:rFonts w:ascii="GHEA Grapalat" w:eastAsia="Sylfaen" w:hAnsi="GHEA Grapalat" w:cs="Sylfaen"/>
                <w:lang w:val="en-US"/>
              </w:rPr>
              <w:t>նոր</w:t>
            </w:r>
            <w:proofErr w:type="spellEnd"/>
            <w:r w:rsidR="00687A7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687A7A">
              <w:rPr>
                <w:rFonts w:ascii="GHEA Grapalat" w:eastAsia="Sylfaen" w:hAnsi="GHEA Grapalat" w:cs="Sylfaen"/>
                <w:lang w:val="en-US"/>
              </w:rPr>
              <w:t>ոճով</w:t>
            </w:r>
            <w:proofErr w:type="spellEnd"/>
            <w:r w:rsidR="00687A7A">
              <w:rPr>
                <w:rFonts w:ascii="GHEA Grapalat" w:eastAsia="Sylfaen" w:hAnsi="GHEA Grapalat" w:cs="Sylfaen"/>
                <w:lang w:val="en-US"/>
              </w:rPr>
              <w:t xml:space="preserve"> և </w:t>
            </w:r>
            <w:proofErr w:type="spellStart"/>
            <w:r w:rsidR="00687A7A">
              <w:rPr>
                <w:rFonts w:ascii="GHEA Grapalat" w:eastAsia="Sylfaen" w:hAnsi="GHEA Grapalat" w:cs="Sylfaen"/>
                <w:lang w:val="en-US"/>
              </w:rPr>
              <w:t>բազմաֆունկցիոնալությամբ</w:t>
            </w:r>
            <w:proofErr w:type="spellEnd"/>
            <w:r w:rsidR="00687A7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687A7A">
              <w:rPr>
                <w:rFonts w:ascii="GHEA Grapalat" w:eastAsia="Sylfaen" w:hAnsi="GHEA Grapalat" w:cs="Sylfaen"/>
                <w:lang w:val="en-US"/>
              </w:rPr>
              <w:t>կխթանի</w:t>
            </w:r>
            <w:proofErr w:type="spellEnd"/>
            <w:r w:rsidR="00687A7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687A7A">
              <w:rPr>
                <w:rFonts w:ascii="GHEA Grapalat" w:eastAsia="Sylfaen" w:hAnsi="GHEA Grapalat" w:cs="Sylfaen"/>
                <w:lang w:val="en-US"/>
              </w:rPr>
              <w:t>մարզական</w:t>
            </w:r>
            <w:proofErr w:type="spellEnd"/>
            <w:r w:rsidR="00687A7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687A7A">
              <w:rPr>
                <w:rFonts w:ascii="GHEA Grapalat" w:eastAsia="Sylfaen" w:hAnsi="GHEA Grapalat" w:cs="Sylfaen"/>
                <w:lang w:val="en-US"/>
              </w:rPr>
              <w:t>կյանքի</w:t>
            </w:r>
            <w:proofErr w:type="spellEnd"/>
            <w:r w:rsidR="00687A7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 w:rsidR="00687A7A">
              <w:rPr>
                <w:rFonts w:ascii="GHEA Grapalat" w:eastAsia="Sylfaen" w:hAnsi="GHEA Grapalat" w:cs="Sylfaen"/>
                <w:lang w:val="en-US"/>
              </w:rPr>
              <w:t>աշխուժացմանը</w:t>
            </w:r>
            <w:proofErr w:type="spellEnd"/>
            <w:r w:rsidR="008717AB">
              <w:rPr>
                <w:rFonts w:ascii="GHEA Grapalat" w:eastAsia="Sylfaen" w:hAnsi="GHEA Grapalat" w:cs="Sylfaen"/>
                <w:lang w:val="en-US"/>
              </w:rPr>
              <w:t xml:space="preserve">: </w:t>
            </w:r>
          </w:p>
          <w:p w14:paraId="400DE6A6" w14:textId="3EBA14AA" w:rsidR="00F516B6" w:rsidRDefault="008717AB" w:rsidP="00F516B6">
            <w:pPr>
              <w:suppressAutoHyphens/>
              <w:spacing w:before="120" w:after="120" w:line="240" w:lineRule="auto"/>
              <w:ind w:left="60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Ծրագրի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իրականացումը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կնպաստի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բնակչությանը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առողջության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համար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r w:rsidR="00687A7A"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վնասակար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վատ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սովորություններից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զերծ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պահելուց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>:</w:t>
            </w:r>
            <w:r w:rsidR="000664D3"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  <w:p w14:paraId="32400006" w14:textId="30946214" w:rsidR="000664D3" w:rsidRDefault="000664D3" w:rsidP="00F516B6">
            <w:pPr>
              <w:suppressAutoHyphens/>
              <w:spacing w:before="120" w:after="120" w:line="240" w:lineRule="auto"/>
              <w:ind w:left="60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Հարկ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է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նշել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որ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ծրագրի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իրականացումը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լուծելու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է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մի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շարք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խնդիրներ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ինչպիսիք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են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>.</w:t>
            </w:r>
          </w:p>
          <w:p w14:paraId="5228D39E" w14:textId="451CBAC0" w:rsidR="000664D3" w:rsidRDefault="000664D3" w:rsidP="000664D3">
            <w:pPr>
              <w:pStyle w:val="ab"/>
              <w:numPr>
                <w:ilvl w:val="0"/>
                <w:numId w:val="4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Զբաղվածության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խնդիրը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  <w:p w14:paraId="7A3534F5" w14:textId="23ADB964" w:rsidR="000664D3" w:rsidRDefault="00664A05" w:rsidP="000664D3">
            <w:pPr>
              <w:pStyle w:val="ab"/>
              <w:numPr>
                <w:ilvl w:val="0"/>
                <w:numId w:val="4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Առողջության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պահպանման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  <w:p w14:paraId="5AADE94C" w14:textId="0B8945BE" w:rsidR="00664A05" w:rsidRDefault="00664A05" w:rsidP="000664D3">
            <w:pPr>
              <w:pStyle w:val="ab"/>
              <w:numPr>
                <w:ilvl w:val="0"/>
                <w:numId w:val="4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Վատ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սովորություններից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հրաժարվելու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  <w:p w14:paraId="2C4541EC" w14:textId="0520D82D" w:rsidR="00664A05" w:rsidRDefault="00664A05" w:rsidP="000664D3">
            <w:pPr>
              <w:pStyle w:val="ab"/>
              <w:numPr>
                <w:ilvl w:val="0"/>
                <w:numId w:val="4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Մարզական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կյանքի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դաստիրակության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  <w:p w14:paraId="033AF944" w14:textId="008377E1" w:rsidR="005D01EE" w:rsidRPr="001B7A56" w:rsidRDefault="00664A05" w:rsidP="005D01EE">
            <w:pPr>
              <w:pStyle w:val="ab"/>
              <w:numPr>
                <w:ilvl w:val="0"/>
                <w:numId w:val="4"/>
              </w:num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Առողջ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ապրելակերպի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զարգացման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</w:p>
        </w:tc>
      </w:tr>
      <w:tr w:rsidR="005D01EE" w:rsidRPr="00386EA1" w14:paraId="2B131F43" w14:textId="77777777" w:rsidTr="00AF0809">
        <w:trPr>
          <w:trHeight w:val="64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73058" w14:textId="77777777" w:rsidR="005D01EE" w:rsidRPr="005D01EE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1" w14:textId="748D2839" w:rsidR="005D01EE" w:rsidRPr="009A01C0" w:rsidRDefault="005D01EE" w:rsidP="005D01EE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Ծրագրի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ընդլայնված 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նկարագ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ր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8EDD31" w14:textId="606EA902" w:rsidR="009C7ACB" w:rsidRPr="0088406E" w:rsidRDefault="009E611F" w:rsidP="009C7ACB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6"/>
                <w:szCs w:val="26"/>
                <w:lang w:val="hy-AM"/>
              </w:rPr>
            </w:pPr>
            <w:r w:rsidRPr="0088406E">
              <w:rPr>
                <w:rFonts w:ascii="GHEA Grapalat" w:hAnsi="GHEA Grapalat"/>
                <w:lang w:val="hy-AM"/>
              </w:rPr>
              <w:t xml:space="preserve">Ծրագիրը բխում է հնգամյա զարգացման պլանից : Համայնքը ցանկանում է </w:t>
            </w:r>
            <w:r w:rsidR="000D7095" w:rsidRPr="00386EA1">
              <w:rPr>
                <w:rFonts w:ascii="GHEA Grapalat" w:eastAsia="Sylfaen" w:hAnsi="GHEA Grapalat" w:cs="Sylfaen"/>
                <w:lang w:val="hy-AM"/>
              </w:rPr>
              <w:t xml:space="preserve">Արտաշատ քաղաքում, </w:t>
            </w:r>
            <w:r w:rsidR="000D7095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0D7095" w:rsidRPr="00F71663">
              <w:rPr>
                <w:rFonts w:ascii="GHEA Grapalat" w:eastAsia="Calibri" w:hAnsi="GHEA Grapalat"/>
                <w:lang w:val="hy-AM"/>
              </w:rPr>
              <w:t>Լանջազատ, Դալար, Դվին, Արևշատ</w:t>
            </w:r>
            <w:r w:rsidR="000D7095">
              <w:rPr>
                <w:rFonts w:ascii="GHEA Grapalat" w:eastAsia="Calibri" w:hAnsi="GHEA Grapalat"/>
                <w:lang w:val="hy-AM"/>
              </w:rPr>
              <w:t xml:space="preserve"> </w:t>
            </w:r>
            <w:r w:rsidR="000D7095" w:rsidRPr="00F71663">
              <w:rPr>
                <w:rFonts w:ascii="GHEA Grapalat" w:eastAsia="Calibri" w:hAnsi="GHEA Grapalat"/>
                <w:lang w:val="hy-AM"/>
              </w:rPr>
              <w:t>բնակավայրեր</w:t>
            </w:r>
            <w:r w:rsidR="000D7095">
              <w:rPr>
                <w:rFonts w:ascii="GHEA Grapalat" w:eastAsia="Calibri" w:hAnsi="GHEA Grapalat"/>
                <w:lang w:val="hy-AM"/>
              </w:rPr>
              <w:t>ում</w:t>
            </w:r>
            <w:r w:rsidRPr="0088406E">
              <w:rPr>
                <w:rFonts w:ascii="GHEA Grapalat" w:hAnsi="GHEA Grapalat"/>
                <w:lang w:val="hy-AM"/>
              </w:rPr>
              <w:t xml:space="preserve"> </w:t>
            </w:r>
            <w:r w:rsidR="002D54DF">
              <w:rPr>
                <w:rFonts w:ascii="GHEA Grapalat" w:hAnsi="GHEA Grapalat"/>
                <w:lang w:val="hy-AM"/>
              </w:rPr>
              <w:t>կառուցել բացօթ</w:t>
            </w:r>
            <w:r w:rsidRPr="0088406E">
              <w:rPr>
                <w:rFonts w:ascii="GHEA Grapalat" w:hAnsi="GHEA Grapalat"/>
                <w:lang w:val="hy-AM"/>
              </w:rPr>
              <w:t>յա մարզահրապարակ</w:t>
            </w:r>
            <w:r w:rsidR="000D7095" w:rsidRPr="00386EA1">
              <w:rPr>
                <w:rFonts w:ascii="GHEA Grapalat" w:hAnsi="GHEA Grapalat"/>
                <w:lang w:val="hy-AM"/>
              </w:rPr>
              <w:t>ներ</w:t>
            </w:r>
            <w:r w:rsidRPr="0088406E">
              <w:rPr>
                <w:rFonts w:ascii="GHEA Grapalat" w:hAnsi="GHEA Grapalat"/>
                <w:lang w:val="hy-AM"/>
              </w:rPr>
              <w:t xml:space="preserve">, որտեղ կմարզվեն տվյալ բնակավայրի </w:t>
            </w:r>
            <w:r w:rsidR="0086198A" w:rsidRPr="0088406E">
              <w:rPr>
                <w:rFonts w:ascii="GHEA Grapalat" w:hAnsi="GHEA Grapalat"/>
                <w:lang w:val="hy-AM"/>
              </w:rPr>
              <w:t>բնակչությունը:</w:t>
            </w:r>
            <w:r w:rsidR="003D69FE" w:rsidRPr="0088406E">
              <w:rPr>
                <w:rFonts w:ascii="GHEA Grapalat" w:hAnsi="GHEA Grapalat"/>
                <w:lang w:val="hy-AM"/>
              </w:rPr>
              <w:t xml:space="preserve"> 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Մարզահրապարակը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սպորտը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հասանելի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կդարձնի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յուրաքանչյուրի</w:t>
            </w:r>
            <w:r w:rsidR="000D7095" w:rsidRPr="00386EA1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ն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՝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այդ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թվում երիտասարդների</w:t>
            </w:r>
            <w:r w:rsidR="009C7ACB" w:rsidRPr="0088406E">
              <w:rPr>
                <w:rStyle w:val="s2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,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 xml:space="preserve">  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երեխաների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և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հատուկ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կարիքներ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ունեցող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մարդկանց</w:t>
            </w:r>
            <w:r w:rsidR="009C7ACB"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9C7ACB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համար։</w:t>
            </w:r>
          </w:p>
          <w:p w14:paraId="45C858EC" w14:textId="48B73CCC" w:rsidR="009C7ACB" w:rsidRPr="0088406E" w:rsidRDefault="009C7ACB" w:rsidP="009C7ACB">
            <w:pPr>
              <w:pStyle w:val="p1mrcssattr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6"/>
                <w:szCs w:val="26"/>
                <w:lang w:val="hy-AM"/>
              </w:rPr>
            </w:pP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Արտաշատ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խոշորացված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համայնքում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չկան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հանրային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="000D7095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բացօդ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յա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մարզահրապարակներ</w:t>
            </w:r>
            <w:r w:rsidRPr="0088406E">
              <w:rPr>
                <w:rStyle w:val="s2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,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ինչի պատճառով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lang w:val="hy-AM"/>
              </w:rPr>
              <w:t>համայնքի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երիտասարդները</w:t>
            </w:r>
            <w:r w:rsidRPr="0088406E">
              <w:rPr>
                <w:rStyle w:val="s2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,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ինչպես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նաև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հյուրերը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զրկված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են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սպորտով   զբաղվելու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հնարավորությունից։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 xml:space="preserve">  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Իսկ</w:t>
            </w:r>
            <w:r w:rsidRPr="0088406E">
              <w:rPr>
                <w:rStyle w:val="s2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,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ինչպես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գիտենք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ֆիզիկական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ակտիվությունն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ուղիղ կապված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է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 xml:space="preserve"> ֆիզիկական</w:t>
            </w:r>
            <w:r w:rsidRPr="0088406E">
              <w:rPr>
                <w:rStyle w:val="s2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,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հոգեբանական</w:t>
            </w:r>
            <w:r w:rsidRPr="0088406E">
              <w:rPr>
                <w:rStyle w:val="s2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,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սոցիալական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և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հոգևոր առողջության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հետ</w:t>
            </w:r>
            <w:r w:rsidRPr="0088406E">
              <w:rPr>
                <w:rStyle w:val="s2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,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ինչպես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նաև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ֆիզիկական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ակտիվությունն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երիտասարդներին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հեռու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է պահում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վատ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սովորություններից</w:t>
            </w:r>
            <w:r w:rsidRPr="0088406E">
              <w:rPr>
                <w:rStyle w:val="s2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,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ինչպիսին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է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ծխախոտը, թմրա</w:t>
            </w:r>
            <w:r w:rsidR="00270348"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միջոցները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և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>ալկոհոլի</w:t>
            </w:r>
            <w:r w:rsidRPr="0088406E">
              <w:rPr>
                <w:rStyle w:val="s2mrcssattr"/>
                <w:rFonts w:ascii="Calibri" w:hAnsi="Calibri" w:cs="Calibri"/>
                <w:color w:val="000000"/>
                <w:sz w:val="26"/>
                <w:szCs w:val="26"/>
                <w:lang w:val="hy-AM"/>
              </w:rPr>
              <w:t> </w:t>
            </w:r>
            <w:r w:rsidRPr="0088406E">
              <w:rPr>
                <w:rStyle w:val="s1mrcssattr"/>
                <w:rFonts w:ascii="GHEA Grapalat" w:hAnsi="GHEA Grapalat"/>
                <w:color w:val="000000"/>
                <w:sz w:val="26"/>
                <w:szCs w:val="26"/>
                <w:lang w:val="hy-AM"/>
              </w:rPr>
              <w:t xml:space="preserve">չարաշահումը։ </w:t>
            </w:r>
          </w:p>
          <w:p w14:paraId="23AF3F9C" w14:textId="5D849E50" w:rsidR="005D01EE" w:rsidRPr="009C7ACB" w:rsidRDefault="005D01EE" w:rsidP="004256E1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5D01EE" w:rsidRPr="00386EA1" w14:paraId="3CA1E107" w14:textId="77777777" w:rsidTr="00240BCF">
        <w:trPr>
          <w:trHeight w:val="106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D1B51" w14:textId="77777777" w:rsidR="005D01EE" w:rsidRPr="005D01EE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5DE30B" w14:textId="6D3A26C3" w:rsidR="005D01EE" w:rsidRPr="009A01C0" w:rsidRDefault="005D01EE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Ծրագրի կապը</w:t>
            </w:r>
            <w:r w:rsidR="00862C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="00862C27" w:rsidRPr="00862C27">
              <w:rPr>
                <w:rFonts w:ascii="GHEA Grapalat" w:eastAsia="Sylfaen" w:hAnsi="GHEA Grapalat" w:cs="Sylfaen"/>
                <w:b/>
                <w:lang w:val="hy-AM"/>
              </w:rPr>
              <w:t xml:space="preserve">2030 </w:t>
            </w:r>
            <w:r w:rsidR="00862C27">
              <w:rPr>
                <w:rFonts w:ascii="GHEA Grapalat" w:eastAsia="Sylfaen" w:hAnsi="GHEA Grapalat" w:cs="Sylfaen"/>
                <w:b/>
                <w:lang w:val="hy-AM"/>
              </w:rPr>
              <w:t>Օրակարգի և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կայուն զարգացման նպատակների </w:t>
            </w:r>
            <w:r w:rsidRPr="00E93E02">
              <w:rPr>
                <w:rFonts w:ascii="GHEA Grapalat" w:eastAsia="Sylfaen" w:hAnsi="GHEA Grapalat" w:cs="Sylfaen"/>
                <w:b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ԿԶՆ</w:t>
            </w:r>
            <w:r w:rsidRPr="00E93E02">
              <w:rPr>
                <w:rFonts w:ascii="GHEA Grapalat" w:eastAsia="Sylfaen" w:hAnsi="GHEA Grapalat" w:cs="Sylfaen"/>
                <w:b/>
                <w:lang w:val="hy-AM"/>
              </w:rPr>
              <w:t>)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հետ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70C588" w14:textId="336CAF81" w:rsidR="009C7ACB" w:rsidRPr="0088406E" w:rsidRDefault="009C7ACB" w:rsidP="005D01E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  <w:r w:rsidRPr="0088406E">
              <w:rPr>
                <w:rFonts w:ascii="GHEA Grapalat" w:eastAsia="Sylfaen" w:hAnsi="GHEA Grapalat" w:cs="Sylfaen"/>
                <w:lang w:val="hy-AM"/>
              </w:rPr>
              <w:t xml:space="preserve">Ծրագիրը առաջին հերթին նպաստում է </w:t>
            </w:r>
            <w:r w:rsidR="00173577" w:rsidRPr="0088406E">
              <w:rPr>
                <w:rFonts w:ascii="GHEA Grapalat" w:eastAsia="Sylfaen" w:hAnsi="GHEA Grapalat" w:cs="Sylfaen"/>
                <w:lang w:val="hy-AM"/>
              </w:rPr>
              <w:t xml:space="preserve">ԿԶՆ– ի ՙ Առողջություն եվ բարեկեցություն ՚ թիրախին մասնավորապես </w:t>
            </w:r>
            <w:r w:rsidR="00EC641D" w:rsidRPr="0088406E">
              <w:rPr>
                <w:rFonts w:ascii="GHEA Grapalat" w:eastAsia="Sylfaen" w:hAnsi="GHEA Grapalat" w:cs="Sylfaen"/>
                <w:lang w:val="hy-AM"/>
              </w:rPr>
              <w:t xml:space="preserve"> 3.5 ՈՒժեղացնել թմրամիջոցների չարաշահման կանխարգելումը և բուժումը, այդ թվում թմրադեղերի չարաշահումը և ոգելից խմիչքների վնասաբեր օգտագործումը: 3ա ՈՒժեղացնել Առողջապահության համաշխարհային կազմակերպության Ծխախոտի դեմ պայքարի շրջանակային կոնվեցիայի իրականացումը բոլոր  երկրներում՝ ըստ անհրաժեշտության:</w:t>
            </w:r>
          </w:p>
          <w:p w14:paraId="401674D6" w14:textId="77777777" w:rsidR="00862C27" w:rsidRPr="0088406E" w:rsidRDefault="00530585" w:rsidP="005D01EE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88406E">
              <w:rPr>
                <w:rFonts w:ascii="GHEA Grapalat" w:hAnsi="GHEA Grapalat"/>
                <w:lang w:val="hy-AM"/>
              </w:rPr>
              <w:t xml:space="preserve">3.4.1 Սրտանոթային հիվանդություններին, քաղցկեղին, շաքարային դիաբետին կամ շնչուղիների քրոնիկական հիվանդություններին վերագրվող մահացությունների թիվը </w:t>
            </w:r>
          </w:p>
          <w:p w14:paraId="27F0A400" w14:textId="0BDB8447" w:rsidR="00A3448B" w:rsidRPr="00386EA1" w:rsidRDefault="00A3448B" w:rsidP="005D01EE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88406E">
              <w:rPr>
                <w:rFonts w:ascii="GHEA Grapalat" w:hAnsi="GHEA Grapalat"/>
                <w:lang w:val="hy-AM"/>
              </w:rPr>
              <w:t>3.ա.1 Ներկայումս ծխախոտի օգտագործման ըստ տարիքի ստանդարտացված տարածվածությունը 15 և ավելի բարձր տարիքի անձանց շրջանում</w:t>
            </w:r>
            <w:r w:rsidR="000D7095" w:rsidRPr="00386EA1">
              <w:rPr>
                <w:rFonts w:ascii="GHEA Grapalat" w:hAnsi="GHEA Grapalat"/>
                <w:lang w:val="hy-AM"/>
              </w:rPr>
              <w:t xml:space="preserve"> </w:t>
            </w:r>
          </w:p>
          <w:p w14:paraId="7F6E40DA" w14:textId="4B10B486" w:rsidR="000D7095" w:rsidRPr="00386EA1" w:rsidRDefault="000D7095" w:rsidP="005D01EE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386EA1">
              <w:rPr>
                <w:rFonts w:ascii="GHEA Grapalat" w:hAnsi="GHEA Grapalat"/>
                <w:lang w:val="hy-AM"/>
              </w:rPr>
              <w:t xml:space="preserve">11.7.1 Քաղաքների կառուցապատվածտարածքների միջին բաժնեմասը, որը հանրայինօգտագործման </w:t>
            </w:r>
            <w:r w:rsidRPr="00386EA1">
              <w:rPr>
                <w:rFonts w:ascii="GHEA Grapalat" w:hAnsi="GHEA Grapalat"/>
                <w:lang w:val="hy-AM"/>
              </w:rPr>
              <w:lastRenderedPageBreak/>
              <w:t xml:space="preserve">նպատակով բաց տարածք է բոլորի համար՝ ըստ սեռի, տարիքի </w:t>
            </w:r>
            <w:r w:rsidR="0093020D" w:rsidRPr="00386EA1">
              <w:rPr>
                <w:rFonts w:ascii="GHEA Grapalat" w:hAnsi="GHEA Grapalat"/>
                <w:lang w:val="hy-AM"/>
              </w:rPr>
              <w:t>և հաշմանդամություն ունենալու հանգամանքի:</w:t>
            </w:r>
          </w:p>
          <w:p w14:paraId="55D052DD" w14:textId="65F1CE99" w:rsidR="000D7095" w:rsidRPr="000D7095" w:rsidRDefault="000D7095" w:rsidP="000D7095">
            <w:pPr>
              <w:pStyle w:val="a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86EA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0D7095">
              <w:rPr>
                <w:rFonts w:ascii="GHEA Grapalat" w:hAnsi="GHEA Grapalat"/>
                <w:sz w:val="24"/>
                <w:szCs w:val="24"/>
                <w:lang w:val="hy-AM"/>
              </w:rPr>
              <w:t>արզահրապարակների առկայությունը ինչպես նաև սպորտի, մարմնամարզության խթանումը ուղղակիորեն նպաստում է բնակչության առողջացմանը։</w:t>
            </w:r>
          </w:p>
          <w:p w14:paraId="27DBF710" w14:textId="7A6FA3ED" w:rsidR="000D7095" w:rsidRPr="0088406E" w:rsidRDefault="000D7095" w:rsidP="005D01EE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AF0809" w:rsidRPr="00386EA1" w14:paraId="34124158" w14:textId="77777777" w:rsidTr="00AF0809">
        <w:trPr>
          <w:trHeight w:val="360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1C3B9" w14:textId="77777777" w:rsidR="00AF0809" w:rsidRPr="005D01EE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3F1F71" w14:textId="77777777" w:rsidR="00AF0809" w:rsidRDefault="00AF0809" w:rsidP="00AF0809">
            <w:pPr>
              <w:suppressAutoHyphens/>
              <w:spacing w:before="120" w:after="80" w:line="244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Ակնկալվող արդյունքներ</w:t>
            </w:r>
          </w:p>
          <w:p w14:paraId="650E4B2C" w14:textId="0AA6042D" w:rsidR="00AF0809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E93E02">
              <w:rPr>
                <w:rFonts w:ascii="GHEA Grapalat" w:eastAsia="Sylfaen" w:hAnsi="GHEA Grapalat" w:cs="Sylfaen"/>
                <w:i/>
                <w:sz w:val="20"/>
                <w:lang w:val="hy-AM"/>
              </w:rPr>
              <w:t>(այդ թվում՝ ազդեցությունը այլ ոլորտների վրա և միջանկյալ արդյունքներ, օր.՝ ժամանակավոր աշխատա</w:t>
            </w:r>
            <w:r w:rsidRPr="00E93E02">
              <w:rPr>
                <w:rFonts w:ascii="GHEA Grapalat" w:eastAsia="Sylfaen" w:hAnsi="GHEA Grapalat" w:cs="Sylfaen"/>
                <w:i/>
                <w:sz w:val="20"/>
                <w:lang w:val="hy-AM"/>
              </w:rPr>
              <w:softHyphen/>
              <w:t>տեղեր ծրագրի իրականացման ընթացքում)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88D3E0" w14:textId="08AFD9BF" w:rsidR="00F71663" w:rsidRPr="00F71663" w:rsidRDefault="00F71663" w:rsidP="00F71663">
            <w:pPr>
              <w:spacing w:after="200" w:line="276" w:lineRule="auto"/>
              <w:rPr>
                <w:rFonts w:ascii="GHEA Grapalat" w:eastAsia="Calibri" w:hAnsi="GHEA Grapalat" w:cs="Times New Roman"/>
                <w:lang w:val="hy-AM" w:eastAsia="en-US"/>
              </w:rPr>
            </w:pP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 xml:space="preserve">Ծրագրի իրականացման արդյունքում Արտաշատ համայնքի </w:t>
            </w:r>
            <w:r w:rsidR="0093020D" w:rsidRPr="00386EA1">
              <w:rPr>
                <w:rFonts w:ascii="GHEA Grapalat" w:eastAsia="Sylfaen" w:hAnsi="GHEA Grapalat" w:cs="Sylfaen"/>
                <w:lang w:val="hy-AM"/>
              </w:rPr>
              <w:t xml:space="preserve">Արտաշատ քաղաքը, </w:t>
            </w:r>
            <w:r w:rsidR="0093020D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="0093020D" w:rsidRPr="00F71663">
              <w:rPr>
                <w:rFonts w:ascii="GHEA Grapalat" w:eastAsia="Calibri" w:hAnsi="GHEA Grapalat" w:cs="Times New Roman"/>
                <w:lang w:val="hy-AM" w:eastAsia="en-US"/>
              </w:rPr>
              <w:t>Լանջազատ, Դալար, Դվին, Արևշատ</w:t>
            </w:r>
            <w:r w:rsidR="0093020D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="0093020D" w:rsidRPr="00F71663">
              <w:rPr>
                <w:rFonts w:ascii="GHEA Grapalat" w:eastAsia="Calibri" w:hAnsi="GHEA Grapalat" w:cs="Times New Roman"/>
                <w:lang w:val="hy-AM" w:eastAsia="en-US"/>
              </w:rPr>
              <w:t>բնակավայրեր</w:t>
            </w:r>
            <w:r w:rsidR="0093020D">
              <w:rPr>
                <w:rFonts w:ascii="GHEA Grapalat" w:eastAsia="Calibri" w:hAnsi="GHEA Grapalat" w:cs="Times New Roman"/>
                <w:lang w:val="hy-AM" w:eastAsia="en-US"/>
              </w:rPr>
              <w:t>ը</w:t>
            </w:r>
            <w:r w:rsidR="0093020D" w:rsidRPr="00F71663">
              <w:rPr>
                <w:rFonts w:ascii="GHEA Grapalat" w:eastAsia="Calibri" w:hAnsi="GHEA Grapalat" w:cs="Times New Roman"/>
                <w:lang w:val="hy-AM" w:eastAsia="en-US"/>
              </w:rPr>
              <w:t xml:space="preserve"> 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 xml:space="preserve">կունենան </w:t>
            </w:r>
            <w:r w:rsidR="002D54DF">
              <w:rPr>
                <w:rFonts w:ascii="GHEA Grapalat" w:eastAsia="Calibri" w:hAnsi="GHEA Grapalat" w:cs="Times New Roman"/>
                <w:lang w:val="hy-AM" w:eastAsia="en-US"/>
              </w:rPr>
              <w:t>բացօթ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յա մարզահրապարակ</w:t>
            </w:r>
            <w:r w:rsidR="0093020D" w:rsidRPr="00386EA1">
              <w:rPr>
                <w:rFonts w:ascii="GHEA Grapalat" w:eastAsia="Calibri" w:hAnsi="GHEA Grapalat" w:cs="Times New Roman"/>
                <w:lang w:val="hy-AM" w:eastAsia="en-US"/>
              </w:rPr>
              <w:t>ներ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։</w:t>
            </w:r>
          </w:p>
          <w:p w14:paraId="3D34E662" w14:textId="51AFD7FF" w:rsidR="00F71663" w:rsidRPr="00386EA1" w:rsidRDefault="00F71663" w:rsidP="00F71663">
            <w:pPr>
              <w:spacing w:after="200" w:line="276" w:lineRule="auto"/>
              <w:rPr>
                <w:rFonts w:ascii="GHEA Grapalat" w:eastAsia="Calibri" w:hAnsi="GHEA Grapalat" w:cs="Times New Roman"/>
                <w:lang w:val="hy-AM" w:eastAsia="en-US"/>
              </w:rPr>
            </w:pP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 xml:space="preserve">Վերը նշված բնակավայրերի բնակչության </w:t>
            </w:r>
            <w:r w:rsidR="0093020D" w:rsidRPr="00386EA1">
              <w:rPr>
                <w:rFonts w:ascii="GHEA Grapalat" w:eastAsia="Calibri" w:hAnsi="GHEA Grapalat" w:cs="Times New Roman"/>
                <w:lang w:val="hy-AM" w:eastAsia="en-US"/>
              </w:rPr>
              <w:t>թվա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քանակները՝  Արտաշատ քաղաքը՝  28791</w:t>
            </w:r>
            <w:r w:rsidR="00B55792" w:rsidRPr="00386EA1">
              <w:rPr>
                <w:rFonts w:ascii="GHEA Grapalat" w:eastAsia="Calibri" w:hAnsi="GHEA Grapalat" w:cs="Times New Roman"/>
                <w:lang w:val="hy-AM" w:eastAsia="en-US"/>
              </w:rPr>
              <w:t xml:space="preserve"> մարդ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, Լանջազատ՝ 1730</w:t>
            </w:r>
            <w:r w:rsidR="00B55792" w:rsidRPr="00386EA1">
              <w:rPr>
                <w:rFonts w:ascii="GHEA Grapalat" w:eastAsia="Calibri" w:hAnsi="GHEA Grapalat" w:cs="Times New Roman"/>
                <w:lang w:val="hy-AM" w:eastAsia="en-US"/>
              </w:rPr>
              <w:t xml:space="preserve"> մարդ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, Դալար՝ 3005</w:t>
            </w:r>
            <w:r w:rsidR="00B55792" w:rsidRPr="00386EA1">
              <w:rPr>
                <w:rFonts w:ascii="GHEA Grapalat" w:eastAsia="Calibri" w:hAnsi="GHEA Grapalat" w:cs="Times New Roman"/>
                <w:lang w:val="hy-AM" w:eastAsia="en-US"/>
              </w:rPr>
              <w:t xml:space="preserve"> մարդ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, Դվին՝ 3201</w:t>
            </w:r>
            <w:r w:rsidR="00B55792" w:rsidRPr="00386EA1">
              <w:rPr>
                <w:rFonts w:ascii="GHEA Grapalat" w:eastAsia="Calibri" w:hAnsi="GHEA Grapalat" w:cs="Times New Roman"/>
                <w:lang w:val="hy-AM" w:eastAsia="en-US"/>
              </w:rPr>
              <w:t xml:space="preserve"> մարդ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, Արևշատ՝ 2468</w:t>
            </w:r>
            <w:r w:rsidR="00B55792" w:rsidRPr="00386EA1">
              <w:rPr>
                <w:rFonts w:ascii="GHEA Grapalat" w:eastAsia="Calibri" w:hAnsi="GHEA Grapalat" w:cs="Times New Roman"/>
                <w:lang w:val="hy-AM" w:eastAsia="en-US"/>
              </w:rPr>
              <w:t xml:space="preserve"> մարդ </w:t>
            </w:r>
          </w:p>
          <w:p w14:paraId="3177054F" w14:textId="77777777" w:rsidR="00F71663" w:rsidRPr="00F71663" w:rsidRDefault="00F71663" w:rsidP="00F71663">
            <w:pPr>
              <w:spacing w:after="200" w:line="276" w:lineRule="auto"/>
              <w:rPr>
                <w:rFonts w:ascii="GHEA Grapalat" w:eastAsia="Calibri" w:hAnsi="GHEA Grapalat" w:cs="Times New Roman"/>
                <w:lang w:val="hy-AM" w:eastAsia="en-US"/>
              </w:rPr>
            </w:pP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 xml:space="preserve">Բնակչության մեծ մասը կզբաղվի սպորտով, որը կլուծի մի շարք խնդիրներ՝ վատ և վնասակար սովորություններից հրաժարվելը, առողջության պահպանումը, զբաղվածության խնդիրը, կխթանի մարզական կյանքի աշխուժացմանը, կստեղծվի առողջ հասարակություն որը ինքնին բխում է համայնքի կայուն զարգացման նպատակներից։ </w:t>
            </w:r>
          </w:p>
          <w:p w14:paraId="7066D550" w14:textId="0A6D1344" w:rsidR="00AF0809" w:rsidRPr="0088406E" w:rsidRDefault="00AF0809" w:rsidP="0077506E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386EA1" w14:paraId="2B131F46" w14:textId="77777777" w:rsidTr="00AF0809">
        <w:trPr>
          <w:trHeight w:val="216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20A85" w14:textId="77777777" w:rsidR="00AF0809" w:rsidRPr="005D01EE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4" w14:textId="362E8142" w:rsidR="00AF0809" w:rsidRPr="009A01C0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AF0809">
              <w:rPr>
                <w:rFonts w:ascii="GHEA Grapalat" w:eastAsia="Sylfaen" w:hAnsi="GHEA Grapalat" w:cs="Sylfaen"/>
                <w:b/>
                <w:lang w:val="hy-AM"/>
              </w:rPr>
              <w:t>Հայտի մշակման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 xml:space="preserve"> գործընթացի մասնակիցներ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և ծրագրի իրականացման դերակատարներ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DFF45C" w14:textId="4277AB1F" w:rsidR="0000576C" w:rsidRPr="0088406E" w:rsidRDefault="0000576C" w:rsidP="0000576C">
            <w:pPr>
              <w:spacing w:after="200" w:line="276" w:lineRule="auto"/>
              <w:rPr>
                <w:rFonts w:ascii="GHEA Grapalat" w:eastAsia="Calibri" w:hAnsi="GHEA Grapalat" w:cs="Times New Roman"/>
                <w:lang w:val="hy-AM" w:eastAsia="en-US"/>
              </w:rPr>
            </w:pPr>
            <w:r w:rsidRPr="0088406E">
              <w:rPr>
                <w:rFonts w:ascii="GHEA Grapalat" w:eastAsia="Calibri" w:hAnsi="GHEA Grapalat" w:cs="Calibri"/>
                <w:lang w:val="hy-AM"/>
              </w:rPr>
              <w:t xml:space="preserve">Հայտի մշակման գործընթացին մասնակցել են 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 xml:space="preserve">Արտաշատ </w:t>
            </w:r>
            <w:r>
              <w:rPr>
                <w:rFonts w:ascii="GHEA Grapalat" w:eastAsia="Calibri" w:hAnsi="GHEA Grapalat" w:cs="Times New Roman"/>
                <w:lang w:val="hy-AM" w:eastAsia="en-US"/>
              </w:rPr>
              <w:t>քաղաքի բնակչությունը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, Լանջազատ</w:t>
            </w:r>
            <w:r w:rsidRPr="0088406E">
              <w:rPr>
                <w:rFonts w:ascii="GHEA Grapalat" w:eastAsia="Calibri" w:hAnsi="GHEA Grapalat" w:cs="Times New Roman"/>
                <w:lang w:val="hy-AM" w:eastAsia="en-US"/>
              </w:rPr>
              <w:t xml:space="preserve"> գյուղի բնակչությունը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, Դալար</w:t>
            </w:r>
            <w:r w:rsidRPr="0088406E">
              <w:rPr>
                <w:rFonts w:ascii="GHEA Grapalat" w:eastAsia="Calibri" w:hAnsi="GHEA Grapalat" w:cs="Times New Roman"/>
                <w:lang w:val="hy-AM" w:eastAsia="en-US"/>
              </w:rPr>
              <w:t xml:space="preserve"> գյուղի բնակչությունը 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, Դվին</w:t>
            </w:r>
            <w:r>
              <w:rPr>
                <w:rFonts w:ascii="GHEA Grapalat" w:eastAsia="Calibri" w:hAnsi="GHEA Grapalat" w:cs="Times New Roman"/>
                <w:lang w:val="hy-AM" w:eastAsia="en-US"/>
              </w:rPr>
              <w:t xml:space="preserve"> և </w:t>
            </w:r>
            <w:r w:rsidRPr="00F71663">
              <w:rPr>
                <w:rFonts w:ascii="GHEA Grapalat" w:eastAsia="Calibri" w:hAnsi="GHEA Grapalat" w:cs="Times New Roman"/>
                <w:lang w:val="hy-AM" w:eastAsia="en-US"/>
              </w:rPr>
              <w:t>Արևշատ</w:t>
            </w:r>
            <w:r w:rsidRPr="0088406E">
              <w:rPr>
                <w:rFonts w:ascii="GHEA Grapalat" w:eastAsia="Calibri" w:hAnsi="GHEA Grapalat" w:cs="Times New Roman"/>
                <w:lang w:val="hy-AM" w:eastAsia="en-US"/>
              </w:rPr>
              <w:t xml:space="preserve"> գյուղերի բնակչությունը, Արտաշատ համայնքի ավագանին :  Ծրագրի իրականացման դերակատարներն են Արտաշատ համայնքի աշխատակազմի զարգացման ծրագրերի , տուրիզմի , առևտրի սպասարկման և գովազդի բաժնի աշխատակիցները </w:t>
            </w:r>
            <w:r w:rsidR="00D217CD" w:rsidRPr="0088406E">
              <w:rPr>
                <w:rFonts w:ascii="GHEA Grapalat" w:eastAsia="Calibri" w:hAnsi="GHEA Grapalat" w:cs="Times New Roman"/>
                <w:lang w:val="hy-AM" w:eastAsia="en-US"/>
              </w:rPr>
              <w:t>:</w:t>
            </w:r>
          </w:p>
          <w:p w14:paraId="2B131F45" w14:textId="54E212B7" w:rsidR="00AF0809" w:rsidRPr="0088406E" w:rsidRDefault="00AF0809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</w:p>
        </w:tc>
      </w:tr>
      <w:tr w:rsidR="00AF0809" w:rsidRPr="007341BA" w14:paraId="2B131F4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DB28E2" w14:textId="77777777" w:rsidR="00AF0809" w:rsidRPr="00AF0809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B" w14:textId="135B34FF" w:rsidR="00AF0809" w:rsidRPr="00CD125D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Ծրագրի տևողությունը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D" w14:textId="4A7AC4E8" w:rsidR="00AF0809" w:rsidRPr="00193DB2" w:rsidRDefault="00193DB2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color w:val="000000"/>
                <w:lang w:val="hy-AM"/>
              </w:rPr>
            </w:pPr>
            <w:r w:rsidRPr="00193DB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Ծրագրի տևողությունը 3 ամիս </w:t>
            </w:r>
          </w:p>
        </w:tc>
      </w:tr>
      <w:tr w:rsidR="00AF0809" w:rsidRPr="00386EA1" w14:paraId="2B131F5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9D910E" w14:textId="77777777" w:rsidR="00AF0809" w:rsidRPr="005D01EE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F" w14:textId="087C385F" w:rsidR="00AF0809" w:rsidRPr="009A01C0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 xml:space="preserve">Իրականացման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վայրը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0" w14:textId="256DE753" w:rsidR="00AF0809" w:rsidRPr="00706BB3" w:rsidRDefault="00193DB2" w:rsidP="00CA34F4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193DB2">
              <w:rPr>
                <w:rFonts w:ascii="GHEA Grapalat" w:eastAsia="Calibri" w:hAnsi="GHEA Grapalat" w:cs="Calibri"/>
                <w:lang w:val="hy-AM"/>
              </w:rPr>
              <w:t>Ծրագրի իրականացման համար արդեն իսկ դի</w:t>
            </w:r>
            <w:r w:rsidR="0000576C" w:rsidRPr="0088406E">
              <w:rPr>
                <w:rFonts w:ascii="GHEA Grapalat" w:eastAsia="Calibri" w:hAnsi="GHEA Grapalat" w:cs="Calibri"/>
                <w:lang w:val="hy-AM"/>
              </w:rPr>
              <w:t>տ</w:t>
            </w:r>
            <w:r w:rsidRPr="00193DB2">
              <w:rPr>
                <w:rFonts w:ascii="GHEA Grapalat" w:eastAsia="Calibri" w:hAnsi="GHEA Grapalat" w:cs="Calibri"/>
                <w:lang w:val="hy-AM"/>
              </w:rPr>
              <w:t xml:space="preserve">արկվել են մարզահրապարակների կառուցման համար համայնքային հողատարացքներ, </w:t>
            </w:r>
            <w:r w:rsidR="00CA34F4">
              <w:rPr>
                <w:rFonts w:ascii="GHEA Grapalat" w:eastAsia="Calibri" w:hAnsi="GHEA Grapalat" w:cs="Calibri"/>
                <w:lang w:val="hy-AM"/>
              </w:rPr>
              <w:t>որոնք</w:t>
            </w:r>
            <w:r w:rsidRPr="00193DB2">
              <w:rPr>
                <w:rFonts w:ascii="GHEA Grapalat" w:eastAsia="Calibri" w:hAnsi="GHEA Grapalat" w:cs="Calibri"/>
                <w:lang w:val="hy-AM"/>
              </w:rPr>
              <w:t xml:space="preserve"> համայնքը կտրամադրի ան</w:t>
            </w:r>
            <w:r w:rsidR="00CA34F4" w:rsidRPr="0088406E">
              <w:rPr>
                <w:rFonts w:ascii="GHEA Grapalat" w:eastAsia="Calibri" w:hAnsi="GHEA Grapalat" w:cs="Calibri"/>
                <w:lang w:val="hy-AM"/>
              </w:rPr>
              <w:t>հատույց</w:t>
            </w:r>
            <w:r w:rsidRPr="00193DB2">
              <w:rPr>
                <w:rFonts w:ascii="GHEA Grapalat" w:eastAsia="Calibri" w:hAnsi="GHEA Grapalat" w:cs="Calibri"/>
                <w:lang w:val="hy-AM"/>
              </w:rPr>
              <w:t>։</w:t>
            </w:r>
          </w:p>
        </w:tc>
      </w:tr>
      <w:tr w:rsidR="00AF0809" w:rsidRPr="009A01C0" w14:paraId="2B131F5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78102" w14:textId="77777777" w:rsidR="00AF0809" w:rsidRPr="005D01EE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B" w14:textId="56E8CAE6" w:rsidR="00AF0809" w:rsidRPr="009A01C0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 xml:space="preserve">Ծրագրի ընդհանուր 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C" w14:textId="0726FD86" w:rsidR="00AF0809" w:rsidRPr="00193DB2" w:rsidRDefault="00193DB2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 xml:space="preserve">15 000 000 ՀՀ </w:t>
            </w:r>
            <w:proofErr w:type="spellStart"/>
            <w:r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</w:tr>
      <w:tr w:rsidR="00AF0809" w:rsidRPr="00E93E02" w14:paraId="2B131F6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95D74" w14:textId="77777777" w:rsidR="00AF0809" w:rsidRPr="005D01EE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bCs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E" w14:textId="299D35D9" w:rsidR="00AF0809" w:rsidRPr="009A01C0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 w:rsidRPr="61970653">
              <w:rPr>
                <w:rFonts w:ascii="GHEA Grapalat" w:eastAsia="Sylfaen" w:hAnsi="GHEA Grapalat" w:cs="Sylfaen"/>
                <w:b/>
                <w:bCs/>
                <w:lang w:val="hy-AM"/>
              </w:rPr>
              <w:t>Հայ</w:t>
            </w:r>
            <w:r w:rsidRPr="00706BB3">
              <w:rPr>
                <w:rFonts w:ascii="GHEA Grapalat" w:eastAsia="Sylfaen" w:hAnsi="GHEA Grapalat" w:cs="Sylfaen"/>
                <w:b/>
                <w:bCs/>
                <w:lang w:val="hy-AM"/>
              </w:rPr>
              <w:t>տա</w:t>
            </w:r>
            <w:r w:rsidRPr="61970653">
              <w:rPr>
                <w:rFonts w:ascii="GHEA Grapalat" w:eastAsia="Sylfaen" w:hAnsi="GHEA Grapalat" w:cs="Sylfaen"/>
                <w:b/>
                <w:bCs/>
                <w:lang w:val="hy-AM"/>
              </w:rPr>
              <w:t>վորվող ֆինանսական միջոցներ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0" w14:textId="1D140D4D" w:rsidR="00AF0809" w:rsidRPr="00193DB2" w:rsidRDefault="00193DB2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i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eastAsia="Sylfaen" w:hAnsi="GHEA Grapalat" w:cs="Sylfaen"/>
                <w:color w:val="000000"/>
                <w:lang w:val="en-US"/>
              </w:rPr>
              <w:t xml:space="preserve">13 500 000 ՀՀ </w:t>
            </w:r>
            <w:proofErr w:type="spellStart"/>
            <w:r>
              <w:rPr>
                <w:rFonts w:ascii="GHEA Grapalat" w:eastAsia="Sylfaen" w:hAnsi="GHEA Grapalat" w:cs="Sylfaen"/>
                <w:color w:val="000000"/>
                <w:lang w:val="en-US"/>
              </w:rPr>
              <w:t>դրամ</w:t>
            </w:r>
            <w:proofErr w:type="spellEnd"/>
          </w:p>
        </w:tc>
      </w:tr>
      <w:tr w:rsidR="00AF0809" w:rsidRPr="00386EA1" w14:paraId="685643FC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0C91A" w14:textId="77777777" w:rsidR="00AF0809" w:rsidRPr="00AF0809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8FC6AF" w14:textId="4FD0B865" w:rsidR="00AF0809" w:rsidRPr="00C9787B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 w:rsidRPr="00AF0809">
              <w:rPr>
                <w:rFonts w:ascii="GHEA Grapalat" w:eastAsia="Sylfaen" w:hAnsi="GHEA Grapalat" w:cs="Sylfaen"/>
                <w:b/>
                <w:lang w:val="hy-AM"/>
              </w:rPr>
              <w:t>Բնեղեն ներդրման նկարագրությունը</w:t>
            </w:r>
            <w:r w:rsidR="00C9787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="00C9787B" w:rsidRPr="00C9787B">
              <w:rPr>
                <w:rFonts w:ascii="GHEA Grapalat" w:eastAsia="Sylfaen" w:hAnsi="GHEA Grapalat" w:cs="Sylfaen"/>
                <w:b/>
                <w:lang w:val="hy-AM"/>
              </w:rPr>
              <w:t>(</w:t>
            </w:r>
            <w:r w:rsidR="00C9787B">
              <w:rPr>
                <w:rFonts w:ascii="GHEA Grapalat" w:eastAsia="Sylfaen" w:hAnsi="GHEA Grapalat" w:cs="Sylfaen"/>
                <w:b/>
                <w:lang w:val="hy-AM"/>
              </w:rPr>
              <w:t>առկայության դեպքում</w:t>
            </w:r>
            <w:r w:rsidR="00C9787B" w:rsidRPr="00C9787B">
              <w:rPr>
                <w:rFonts w:ascii="GHEA Grapalat" w:eastAsia="Sylfaen" w:hAnsi="GHEA Grapalat" w:cs="Sylfaen"/>
                <w:b/>
                <w:lang w:val="hy-AM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6090F" w14:textId="7A22A64A" w:rsidR="00AF0809" w:rsidRPr="0088406E" w:rsidRDefault="00B07EFD" w:rsidP="00D8443F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88406E">
              <w:rPr>
                <w:rFonts w:ascii="GHEA Grapalat" w:eastAsia="Calibri" w:hAnsi="GHEA Grapalat" w:cs="Calibri"/>
                <w:lang w:val="hy-AM"/>
              </w:rPr>
              <w:t xml:space="preserve">Բացի նշված մարզահրապարակների հողհատկացումից համայնքը </w:t>
            </w:r>
            <w:r w:rsidR="00D8443F" w:rsidRPr="0088406E">
              <w:rPr>
                <w:rFonts w:ascii="GHEA Grapalat" w:eastAsia="Calibri" w:hAnsi="GHEA Grapalat" w:cs="Calibri"/>
                <w:lang w:val="hy-AM"/>
              </w:rPr>
              <w:t>նախատեսում է բարեկարգել և կանաչապատել մարզահրապարակները և հարակից տարածքները:</w:t>
            </w:r>
            <w:r w:rsidRPr="0088406E">
              <w:rPr>
                <w:rFonts w:ascii="GHEA Grapalat" w:eastAsia="Calibri" w:hAnsi="GHEA Grapalat" w:cs="Calibri"/>
                <w:lang w:val="hy-AM"/>
              </w:rPr>
              <w:t xml:space="preserve"> </w:t>
            </w:r>
          </w:p>
        </w:tc>
      </w:tr>
      <w:tr w:rsidR="00AF0809" w:rsidRPr="00386EA1" w14:paraId="7268E69F" w14:textId="77777777" w:rsidTr="00D8443F">
        <w:trPr>
          <w:trHeight w:val="159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CCE1D" w14:textId="77777777" w:rsidR="00AF0809" w:rsidRPr="00AF0809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621D3" w14:textId="078EEA3B" w:rsidR="00AF0809" w:rsidRPr="008022A5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Ծրագրի իրականացման ռիսկերը և դրանք մեղմող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B92020" w14:textId="690E4209" w:rsidR="00AF0809" w:rsidRPr="00386EA1" w:rsidRDefault="00AF0809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</w:p>
          <w:p w14:paraId="62AC3704" w14:textId="77777777" w:rsidR="00EE7B82" w:rsidRDefault="00EE7B82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eastAsia="Calibri" w:hAnsi="GHEA Grapalat" w:cs="Calibri"/>
                <w:lang w:val="hy-AM"/>
              </w:rPr>
              <w:t>Ռիսկերը հետևյալն են։</w:t>
            </w:r>
          </w:p>
          <w:p w14:paraId="377E459B" w14:textId="77777777" w:rsidR="00EE7B82" w:rsidRPr="00901CFB" w:rsidRDefault="00EE7B82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901CFB">
              <w:rPr>
                <w:rFonts w:ascii="GHEA Grapalat" w:eastAsia="Calibri" w:hAnsi="GHEA Grapalat" w:cs="Calibri"/>
                <w:lang w:val="hy-AM"/>
              </w:rPr>
              <w:t>Կառուցապատման-շինարարության ժամկետների խախտում։</w:t>
            </w:r>
          </w:p>
          <w:p w14:paraId="76FB8B5C" w14:textId="77777777" w:rsidR="00EE7B82" w:rsidRPr="00901CFB" w:rsidRDefault="00EE7B82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901CFB">
              <w:rPr>
                <w:rFonts w:ascii="GHEA Grapalat" w:eastAsia="Calibri" w:hAnsi="GHEA Grapalat" w:cs="Calibri"/>
                <w:lang w:val="hy-AM"/>
              </w:rPr>
              <w:t>Ձեռք բերվող ապրանքի մատակարարման ժամկետների խախտում։</w:t>
            </w:r>
          </w:p>
          <w:p w14:paraId="73F109EF" w14:textId="77777777" w:rsidR="00EE7B82" w:rsidRPr="00901CFB" w:rsidRDefault="00EE7B82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901CFB">
              <w:rPr>
                <w:rFonts w:ascii="GHEA Grapalat" w:eastAsia="Calibri" w:hAnsi="GHEA Grapalat" w:cs="Calibri"/>
                <w:lang w:val="hy-AM"/>
              </w:rPr>
              <w:t>Տարբեր թույլտվությունների հետ կապված ձգձգումներ։</w:t>
            </w:r>
          </w:p>
          <w:p w14:paraId="18CC586C" w14:textId="2562A756" w:rsidR="00EE7B82" w:rsidRPr="00386EA1" w:rsidRDefault="00901CFB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386EA1">
              <w:rPr>
                <w:rFonts w:ascii="GHEA Grapalat" w:eastAsia="Calibri" w:hAnsi="GHEA Grapalat" w:cs="Calibri"/>
                <w:lang w:val="hy-AM"/>
              </w:rPr>
              <w:t>Հարկ է նշել, որ ծրագրի իրականացման համար հայտարարվելու է մրցույթ Գնումների մասին ՀՀ օրենքին համապատասխան և ցանկացած շեղում պայմանագրից և նախահաշվից տվյալ կառուցապատողը ենթարկվելու է դրամական և այլ պատասխանատվության:</w:t>
            </w:r>
          </w:p>
        </w:tc>
      </w:tr>
      <w:tr w:rsidR="00AF0809" w:rsidRPr="00386EA1" w14:paraId="22D5E773" w14:textId="77777777" w:rsidTr="00D8443F">
        <w:trPr>
          <w:trHeight w:val="196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5DB43" w14:textId="77777777" w:rsidR="00AF0809" w:rsidRPr="005B1E2A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8ABFF" w14:textId="3113E6CF" w:rsidR="00AF0809" w:rsidRPr="005B1E2A" w:rsidRDefault="00AF0809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Գալիք </w:t>
            </w:r>
            <w:r w:rsidRPr="005B1E2A">
              <w:rPr>
                <w:rFonts w:ascii="GHEA Grapalat" w:eastAsia="Sylfaen" w:hAnsi="GHEA Grapalat" w:cs="Sylfaen"/>
                <w:b/>
                <w:lang w:val="hy-AM"/>
              </w:rPr>
              <w:t xml:space="preserve">3-5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տարում ծրագրի կենսունակությունն </w:t>
            </w:r>
            <w:r w:rsidRPr="005B1E2A">
              <w:rPr>
                <w:rFonts w:ascii="GHEA Grapalat" w:eastAsia="Sylfaen" w:hAnsi="GHEA Grapalat" w:cs="Sylfaen"/>
                <w:b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ֆինանսական, ինստիտու</w:t>
            </w:r>
            <w:r w:rsidRPr="005B1E2A">
              <w:rPr>
                <w:rFonts w:ascii="GHEA Grapalat" w:eastAsia="Sylfaen" w:hAnsi="GHEA Grapalat" w:cs="Sylfaen"/>
                <w:b/>
                <w:lang w:val="hy-AM"/>
              </w:rPr>
              <w:softHyphen/>
            </w:r>
            <w:r>
              <w:rPr>
                <w:rFonts w:ascii="GHEA Grapalat" w:eastAsia="Sylfaen" w:hAnsi="GHEA Grapalat" w:cs="Sylfaen"/>
                <w:b/>
                <w:lang w:val="hy-AM"/>
              </w:rPr>
              <w:t>ցիո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softHyphen/>
              <w:t>նալ</w:t>
            </w:r>
            <w:r w:rsidRPr="005B1E2A">
              <w:rPr>
                <w:rFonts w:ascii="GHEA Grapalat" w:eastAsia="Sylfaen" w:hAnsi="GHEA Grapalat" w:cs="Sylfaen"/>
                <w:b/>
                <w:lang w:val="hy-AM"/>
              </w:rPr>
              <w:t>)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 xml:space="preserve"> ապահովող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CB0D9B" w14:textId="403AE6DA" w:rsidR="00AF0809" w:rsidRPr="0088406E" w:rsidRDefault="00280664" w:rsidP="00D8443F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 w:rsidRPr="00386EA1">
              <w:rPr>
                <w:rFonts w:ascii="GHEA Grapalat" w:eastAsia="Calibri" w:hAnsi="GHEA Grapalat" w:cs="Calibri"/>
                <w:lang w:val="hy-AM"/>
              </w:rPr>
              <w:t xml:space="preserve">Կառուցումից հետո համայնքը կանաչապատելու է տարածքը և նրան հարակից տարածքը՝ տնկելով ծառեր ՛ ծաղիկներ և անհրաժեշտության դեպքում կընդլայնվեն նաև </w:t>
            </w:r>
            <w:r w:rsidR="002D54DF">
              <w:rPr>
                <w:rFonts w:ascii="GHEA Grapalat" w:eastAsia="Calibri" w:hAnsi="GHEA Grapalat" w:cs="Calibri"/>
                <w:lang w:val="hy-AM"/>
              </w:rPr>
              <w:t>բ</w:t>
            </w:r>
            <w:bookmarkStart w:id="0" w:name="_GoBack"/>
            <w:bookmarkEnd w:id="0"/>
            <w:r w:rsidR="002D54DF">
              <w:rPr>
                <w:rFonts w:ascii="GHEA Grapalat" w:eastAsia="Calibri" w:hAnsi="GHEA Grapalat" w:cs="Calibri"/>
                <w:lang w:val="hy-AM"/>
              </w:rPr>
              <w:t>ացօթ</w:t>
            </w:r>
            <w:r w:rsidRPr="00386EA1">
              <w:rPr>
                <w:rFonts w:ascii="GHEA Grapalat" w:eastAsia="Calibri" w:hAnsi="GHEA Grapalat" w:cs="Calibri"/>
                <w:lang w:val="hy-AM"/>
              </w:rPr>
              <w:t xml:space="preserve">յա մարզահրապարակները, կավելացվեն մարզասարքերը: </w:t>
            </w:r>
            <w:r w:rsidR="00D8443F" w:rsidRPr="0088406E">
              <w:rPr>
                <w:rFonts w:ascii="GHEA Grapalat" w:eastAsia="Calibri" w:hAnsi="GHEA Grapalat" w:cs="Calibri"/>
                <w:lang w:val="hy-AM"/>
              </w:rPr>
              <w:t xml:space="preserve">Ինչպես նշեցինք </w:t>
            </w:r>
            <w:r w:rsidR="002D54DF">
              <w:rPr>
                <w:rFonts w:ascii="GHEA Grapalat" w:eastAsia="Calibri" w:hAnsi="GHEA Grapalat" w:cs="Calibri"/>
                <w:lang w:val="hy-AM"/>
              </w:rPr>
              <w:t>բացօթ</w:t>
            </w:r>
            <w:r w:rsidR="00D8443F" w:rsidRPr="0088406E">
              <w:rPr>
                <w:rFonts w:ascii="GHEA Grapalat" w:eastAsia="Calibri" w:hAnsi="GHEA Grapalat" w:cs="Calibri"/>
                <w:lang w:val="hy-AM"/>
              </w:rPr>
              <w:t xml:space="preserve">յա մարզահրապարակները կառուցումից հետո տարեց տարի զարգանալու են և դառնալու են թե մարզվելու և թե ժամանցի վայր : </w:t>
            </w:r>
          </w:p>
        </w:tc>
      </w:tr>
      <w:tr w:rsidR="005B1E2A" w:rsidRPr="00386EA1" w14:paraId="1EDD629B" w14:textId="77777777" w:rsidTr="00AF0809">
        <w:trPr>
          <w:trHeight w:val="288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3AFA6C" w14:textId="77777777" w:rsidR="005B1E2A" w:rsidRPr="005B1E2A" w:rsidRDefault="005B1E2A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5D7C7" w14:textId="4AFD7612" w:rsidR="005B1E2A" w:rsidRDefault="005B1E2A" w:rsidP="00AF0809">
            <w:pPr>
              <w:suppressAutoHyphens/>
              <w:spacing w:before="120" w:after="120" w:line="240" w:lineRule="auto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Լրացուցիչ խորհրդատվության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BD088B" w14:textId="77777777" w:rsidR="005B1E2A" w:rsidRDefault="005B1E2A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eastAsia="Calibri" w:hAnsi="GHEA Grapalat" w:cs="Calibri"/>
                <w:lang w:val="hy-AM"/>
              </w:rPr>
              <w:t xml:space="preserve">Եթե համայնքն ակնկալում է հայտ-առաջարկների կանչի </w:t>
            </w:r>
            <w:r w:rsidRPr="005B1E2A">
              <w:rPr>
                <w:rFonts w:ascii="GHEA Grapalat" w:eastAsia="Calibri" w:hAnsi="GHEA Grapalat" w:cs="Calibri"/>
                <w:lang w:val="hy-AM"/>
              </w:rPr>
              <w:t>6-</w:t>
            </w:r>
            <w:r>
              <w:rPr>
                <w:rFonts w:ascii="GHEA Grapalat" w:eastAsia="Calibri" w:hAnsi="GHEA Grapalat" w:cs="Calibri"/>
                <w:lang w:val="hy-AM"/>
              </w:rPr>
              <w:t>րդ բաժնին համապատասխան լրացուցիչ մասնագիտական խորհրդատվություն, ապա նկարագրել։</w:t>
            </w:r>
          </w:p>
          <w:p w14:paraId="6353BF43" w14:textId="388BBB19" w:rsidR="00EE7B82" w:rsidRPr="005B1E2A" w:rsidRDefault="00EE7B82" w:rsidP="00AF0809">
            <w:pPr>
              <w:suppressAutoHyphens/>
              <w:spacing w:before="120" w:after="120" w:line="240" w:lineRule="auto"/>
              <w:rPr>
                <w:rFonts w:ascii="GHEA Grapalat" w:eastAsia="Calibri" w:hAnsi="GHEA Grapalat" w:cs="Calibri"/>
                <w:lang w:val="hy-AM"/>
              </w:rPr>
            </w:pPr>
          </w:p>
        </w:tc>
      </w:tr>
      <w:tr w:rsidR="00AF0809" w:rsidRPr="00386EA1" w14:paraId="2B131F68" w14:textId="77777777" w:rsidTr="00AF0809">
        <w:trPr>
          <w:trHeight w:val="1440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C10CF" w14:textId="77777777" w:rsidR="00AF0809" w:rsidRPr="005D01EE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5" w14:textId="5D611177" w:rsidR="00AF0809" w:rsidRPr="0020613F" w:rsidRDefault="00AF0809" w:rsidP="00AF0809">
            <w:pPr>
              <w:suppressAutoHyphens/>
              <w:spacing w:before="120" w:after="12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Լ</w:t>
            </w:r>
            <w:r w:rsidRPr="009A01C0">
              <w:rPr>
                <w:rFonts w:ascii="GHEA Grapalat" w:eastAsia="Sylfaen" w:hAnsi="GHEA Grapalat" w:cs="Sylfaen"/>
                <w:b/>
                <w:lang w:val="hy-AM"/>
              </w:rPr>
              <w:t>րացուցիչ տեղեկություններ և տվյալներ</w:t>
            </w:r>
            <w:r w:rsidR="00C9787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="00C9787B" w:rsidRPr="0020613F">
              <w:rPr>
                <w:rFonts w:ascii="GHEA Grapalat" w:eastAsia="Sylfaen" w:hAnsi="GHEA Grapalat" w:cs="Sylfaen"/>
                <w:b/>
                <w:lang w:val="hy-AM"/>
              </w:rPr>
              <w:t>(</w:t>
            </w:r>
            <w:r w:rsidR="00C9787B">
              <w:rPr>
                <w:rFonts w:ascii="GHEA Grapalat" w:eastAsia="Sylfaen" w:hAnsi="GHEA Grapalat" w:cs="Sylfaen"/>
                <w:b/>
                <w:lang w:val="hy-AM"/>
              </w:rPr>
              <w:t>առկայության դեպքում</w:t>
            </w:r>
            <w:r w:rsidR="00C9787B" w:rsidRPr="0020613F">
              <w:rPr>
                <w:rFonts w:ascii="GHEA Grapalat" w:eastAsia="Sylfaen" w:hAnsi="GHEA Grapalat" w:cs="Sylfaen"/>
                <w:b/>
                <w:lang w:val="hy-AM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7" w14:textId="5E177C97" w:rsidR="00AF0809" w:rsidRPr="00386EA1" w:rsidRDefault="00CC17B7" w:rsidP="00CC17B7">
            <w:pPr>
              <w:spacing w:before="120" w:after="120" w:line="240" w:lineRule="auto"/>
              <w:rPr>
                <w:rFonts w:ascii="GHEA Grapalat" w:eastAsia="Sylfaen" w:hAnsi="GHEA Grapalat" w:cs="Sylfaen"/>
                <w:color w:val="000000"/>
                <w:lang w:val="hy-AM"/>
              </w:rPr>
            </w:pPr>
            <w:r w:rsidRPr="00386EA1">
              <w:rPr>
                <w:rFonts w:ascii="GHEA Grapalat" w:eastAsia="Sylfaen" w:hAnsi="GHEA Grapalat" w:cs="Sylfaen"/>
                <w:color w:val="000000"/>
                <w:lang w:val="hy-AM"/>
              </w:rPr>
              <w:t>Հայտնում ենք Ձեզ այն մասին, որ Արտաշատ համայնքի ավագանու հերթական նիստը չի համընկնում հայտի ներկայացման վերջնաժամկետի հետ , սակայն տեղեկացնում ենք , որ կազմված ծրագիրը  քննարկել ենք ավագանու անդամների հետ և ստացել ենք ավագանու նախնական համաձայնությունը: Ծրագիրը ամբողջական փաթեթով կներկայացնենք մինչև մայիսի 25-ը:</w:t>
            </w:r>
          </w:p>
        </w:tc>
      </w:tr>
    </w:tbl>
    <w:p w14:paraId="4A15A533" w14:textId="77777777" w:rsidR="007A35E5" w:rsidRDefault="007A35E5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000000"/>
          <w:sz w:val="24"/>
          <w:lang w:val="hy-AM"/>
        </w:rPr>
      </w:pPr>
    </w:p>
    <w:p w14:paraId="00B08653" w14:textId="30867D0B" w:rsidR="009A01C0" w:rsidRDefault="009A01C0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  <w:r w:rsidRPr="00CD125D"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  <w:t>Ծրագրի գործողությունների պլանը</w:t>
      </w:r>
      <w:r w:rsidR="005B1E2A">
        <w:rPr>
          <w:rStyle w:val="ae"/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  <w:footnoteReference w:id="3"/>
      </w:r>
    </w:p>
    <w:tbl>
      <w:tblPr>
        <w:tblStyle w:val="a3"/>
        <w:tblW w:w="15017" w:type="dxa"/>
        <w:jc w:val="center"/>
        <w:tblLook w:val="04A0" w:firstRow="1" w:lastRow="0" w:firstColumn="1" w:lastColumn="0" w:noHBand="0" w:noVBand="1"/>
      </w:tblPr>
      <w:tblGrid>
        <w:gridCol w:w="576"/>
        <w:gridCol w:w="6840"/>
        <w:gridCol w:w="575"/>
        <w:gridCol w:w="585"/>
        <w:gridCol w:w="581"/>
        <w:gridCol w:w="616"/>
        <w:gridCol w:w="600"/>
        <w:gridCol w:w="610"/>
        <w:gridCol w:w="565"/>
        <w:gridCol w:w="575"/>
        <w:gridCol w:w="579"/>
        <w:gridCol w:w="580"/>
        <w:gridCol w:w="579"/>
        <w:gridCol w:w="581"/>
        <w:gridCol w:w="575"/>
      </w:tblGrid>
      <w:tr w:rsidR="00AF0809" w14:paraId="5DBB848B" w14:textId="77777777" w:rsidTr="00AF0809">
        <w:trPr>
          <w:jc w:val="center"/>
        </w:trPr>
        <w:tc>
          <w:tcPr>
            <w:tcW w:w="576" w:type="dxa"/>
            <w:vMerge w:val="restart"/>
            <w:shd w:val="clear" w:color="auto" w:fill="DBDBDB" w:themeFill="accent3" w:themeFillTint="66"/>
            <w:vAlign w:val="center"/>
          </w:tcPr>
          <w:p w14:paraId="368EE427" w14:textId="1EFE16CB" w:rsidR="00AF0809" w:rsidRPr="00AF0809" w:rsidRDefault="00AF0809" w:rsidP="00AF080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de-DE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lang w:val="de-DE"/>
              </w:rPr>
              <w:t>hh</w:t>
            </w:r>
            <w:proofErr w:type="spellEnd"/>
          </w:p>
        </w:tc>
        <w:tc>
          <w:tcPr>
            <w:tcW w:w="6840" w:type="dxa"/>
            <w:vMerge w:val="restart"/>
            <w:shd w:val="clear" w:color="auto" w:fill="DBDBDB" w:themeFill="accent3" w:themeFillTint="66"/>
            <w:vAlign w:val="center"/>
          </w:tcPr>
          <w:p w14:paraId="0A9C4939" w14:textId="2A486672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011CA9">
              <w:rPr>
                <w:rFonts w:ascii="GHEA Grapalat" w:eastAsia="Sylfaen" w:hAnsi="GHEA Grapalat" w:cs="Sylfaen"/>
                <w:b/>
                <w:lang w:val="hy-AM"/>
              </w:rPr>
              <w:t>Միջոցառում</w:t>
            </w:r>
          </w:p>
        </w:tc>
        <w:tc>
          <w:tcPr>
            <w:tcW w:w="3567" w:type="dxa"/>
            <w:gridSpan w:val="6"/>
            <w:shd w:val="clear" w:color="auto" w:fill="DBDBDB" w:themeFill="accent3" w:themeFillTint="66"/>
            <w:vAlign w:val="center"/>
          </w:tcPr>
          <w:p w14:paraId="4134CDE5" w14:textId="3CBDAFBA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2023</w:t>
            </w:r>
          </w:p>
        </w:tc>
        <w:tc>
          <w:tcPr>
            <w:tcW w:w="4034" w:type="dxa"/>
            <w:gridSpan w:val="7"/>
            <w:shd w:val="clear" w:color="auto" w:fill="DBDBDB" w:themeFill="accent3" w:themeFillTint="66"/>
            <w:vAlign w:val="center"/>
          </w:tcPr>
          <w:p w14:paraId="546C6715" w14:textId="6EFCB485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2024</w:t>
            </w:r>
          </w:p>
        </w:tc>
      </w:tr>
      <w:tr w:rsidR="00AF0809" w14:paraId="30F65BDA" w14:textId="77777777" w:rsidTr="00AF0809">
        <w:trPr>
          <w:jc w:val="center"/>
        </w:trPr>
        <w:tc>
          <w:tcPr>
            <w:tcW w:w="576" w:type="dxa"/>
            <w:vMerge/>
            <w:shd w:val="clear" w:color="auto" w:fill="DBDBDB" w:themeFill="accent3" w:themeFillTint="66"/>
          </w:tcPr>
          <w:p w14:paraId="671C632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6840" w:type="dxa"/>
            <w:vMerge/>
            <w:shd w:val="clear" w:color="auto" w:fill="DBDBDB" w:themeFill="accent3" w:themeFillTint="66"/>
          </w:tcPr>
          <w:p w14:paraId="7DD8A242" w14:textId="148901F2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7AD5AF0A" w14:textId="72511CAF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7</w:t>
            </w:r>
          </w:p>
        </w:tc>
        <w:tc>
          <w:tcPr>
            <w:tcW w:w="585" w:type="dxa"/>
            <w:shd w:val="clear" w:color="auto" w:fill="DBDBDB" w:themeFill="accent3" w:themeFillTint="66"/>
            <w:vAlign w:val="center"/>
          </w:tcPr>
          <w:p w14:paraId="72A91694" w14:textId="2CC65272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8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5BD42705" w14:textId="4F55B668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9</w:t>
            </w:r>
          </w:p>
        </w:tc>
        <w:tc>
          <w:tcPr>
            <w:tcW w:w="616" w:type="dxa"/>
            <w:shd w:val="clear" w:color="auto" w:fill="DBDBDB" w:themeFill="accent3" w:themeFillTint="66"/>
            <w:vAlign w:val="center"/>
          </w:tcPr>
          <w:p w14:paraId="74E9E360" w14:textId="07F34611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10</w:t>
            </w:r>
          </w:p>
        </w:tc>
        <w:tc>
          <w:tcPr>
            <w:tcW w:w="600" w:type="dxa"/>
            <w:shd w:val="clear" w:color="auto" w:fill="DBDBDB" w:themeFill="accent3" w:themeFillTint="66"/>
            <w:vAlign w:val="center"/>
          </w:tcPr>
          <w:p w14:paraId="4BC4BDAE" w14:textId="4799BBBE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11</w:t>
            </w:r>
          </w:p>
        </w:tc>
        <w:tc>
          <w:tcPr>
            <w:tcW w:w="610" w:type="dxa"/>
            <w:shd w:val="clear" w:color="auto" w:fill="DBDBDB" w:themeFill="accent3" w:themeFillTint="66"/>
            <w:vAlign w:val="center"/>
          </w:tcPr>
          <w:p w14:paraId="55AD93F3" w14:textId="576769B9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DBDBDB" w:themeFill="accent3" w:themeFillTint="66"/>
            <w:vAlign w:val="center"/>
          </w:tcPr>
          <w:p w14:paraId="7F11C603" w14:textId="6FA654D7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67E66124" w14:textId="5B11A621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2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5202035D" w14:textId="4F1F1ABA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3</w:t>
            </w:r>
          </w:p>
        </w:tc>
        <w:tc>
          <w:tcPr>
            <w:tcW w:w="580" w:type="dxa"/>
            <w:shd w:val="clear" w:color="auto" w:fill="DBDBDB" w:themeFill="accent3" w:themeFillTint="66"/>
            <w:vAlign w:val="center"/>
          </w:tcPr>
          <w:p w14:paraId="0A3A0627" w14:textId="77512A22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4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0D5FB1CD" w14:textId="7FCA4F03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5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2BEDB133" w14:textId="0F461F41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0C298C41" w14:textId="1029A927" w:rsidR="00AF0809" w:rsidRPr="00011CA9" w:rsidRDefault="00AF0809" w:rsidP="00011CA9">
            <w:pPr>
              <w:suppressAutoHyphens/>
              <w:jc w:val="center"/>
              <w:rPr>
                <w:rFonts w:ascii="GHEA Grapalat" w:eastAsia="Sylfaen" w:hAnsi="GHEA Grapalat" w:cs="Sylfaen"/>
                <w:b/>
                <w:lang w:val="en-US"/>
              </w:rPr>
            </w:pPr>
            <w:r w:rsidRPr="00011CA9">
              <w:rPr>
                <w:rFonts w:ascii="GHEA Grapalat" w:eastAsia="Sylfaen" w:hAnsi="GHEA Grapalat" w:cs="Sylfaen"/>
                <w:b/>
                <w:lang w:val="en-US"/>
              </w:rPr>
              <w:t>7</w:t>
            </w:r>
          </w:p>
        </w:tc>
      </w:tr>
      <w:tr w:rsidR="00AF0809" w14:paraId="1A8CD289" w14:textId="77777777" w:rsidTr="00AF0809">
        <w:trPr>
          <w:jc w:val="center"/>
        </w:trPr>
        <w:tc>
          <w:tcPr>
            <w:tcW w:w="576" w:type="dxa"/>
            <w:vAlign w:val="center"/>
          </w:tcPr>
          <w:p w14:paraId="6CAF2C1A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762E838C" w14:textId="0F3BF99B" w:rsidR="00AF0809" w:rsidRPr="006F4FD7" w:rsidRDefault="006F4FD7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Բացօթյա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lang w:val="en-US"/>
              </w:rPr>
              <w:t>մարզահրապարակ</w:t>
            </w:r>
            <w:proofErr w:type="spellEnd"/>
            <w:r>
              <w:rPr>
                <w:rFonts w:ascii="GHEA Grapalat" w:eastAsia="Sylfaen" w:hAnsi="GHEA Grapalat" w:cs="Sylfaen"/>
                <w:lang w:val="en-US"/>
              </w:rPr>
              <w:t xml:space="preserve"> </w:t>
            </w:r>
            <w:r w:rsidR="00BA0B05">
              <w:rPr>
                <w:rFonts w:ascii="GHEA Grapalat" w:eastAsia="Sylfaen" w:hAnsi="GHEA Grapalat" w:cs="Sylfaen"/>
                <w:lang w:val="en-US"/>
              </w:rPr>
              <w:t xml:space="preserve">5 </w:t>
            </w:r>
            <w:proofErr w:type="spellStart"/>
            <w:r w:rsidR="00BA0B05">
              <w:rPr>
                <w:rFonts w:ascii="GHEA Grapalat" w:eastAsia="Sylfaen" w:hAnsi="GHEA Grapalat" w:cs="Sylfaen"/>
                <w:lang w:val="en-US"/>
              </w:rPr>
              <w:t>հատ</w:t>
            </w:r>
            <w:proofErr w:type="spellEnd"/>
          </w:p>
        </w:tc>
        <w:tc>
          <w:tcPr>
            <w:tcW w:w="575" w:type="dxa"/>
          </w:tcPr>
          <w:p w14:paraId="71798B64" w14:textId="0AE37200" w:rsidR="00AF0809" w:rsidRPr="00BA0B05" w:rsidRDefault="00BA0B05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585" w:type="dxa"/>
          </w:tcPr>
          <w:p w14:paraId="5EE56D25" w14:textId="52991070" w:rsidR="00AF0809" w:rsidRPr="00BA0B05" w:rsidRDefault="00BA0B05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581" w:type="dxa"/>
          </w:tcPr>
          <w:p w14:paraId="2298FAFC" w14:textId="5518797E" w:rsidR="00AF0809" w:rsidRPr="00BA0B05" w:rsidRDefault="00BA0B05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616" w:type="dxa"/>
          </w:tcPr>
          <w:p w14:paraId="61E1678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1F4D2838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6E0CAA1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76E5DB3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B18BDD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B3816B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6335CF3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98BBEF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7187F18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2F38366D" w14:textId="77342912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14:paraId="499A19B7" w14:textId="77777777" w:rsidTr="00AF0809">
        <w:trPr>
          <w:jc w:val="center"/>
        </w:trPr>
        <w:tc>
          <w:tcPr>
            <w:tcW w:w="576" w:type="dxa"/>
            <w:vAlign w:val="center"/>
          </w:tcPr>
          <w:p w14:paraId="66F1E501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5D5ED010" w14:textId="287C9377" w:rsidR="00AF0809" w:rsidRPr="00011CA9" w:rsidRDefault="004506F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Գույքի ձեռք բերում</w:t>
            </w:r>
          </w:p>
        </w:tc>
        <w:tc>
          <w:tcPr>
            <w:tcW w:w="575" w:type="dxa"/>
          </w:tcPr>
          <w:p w14:paraId="1960D28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3278466D" w14:textId="3DA42A81" w:rsidR="00AF0809" w:rsidRPr="00280664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581" w:type="dxa"/>
          </w:tcPr>
          <w:p w14:paraId="4B3299D7" w14:textId="5F22304F" w:rsidR="00AF0809" w:rsidRPr="00280664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616" w:type="dxa"/>
          </w:tcPr>
          <w:p w14:paraId="6F44A99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3829FF0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3E2AC52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09D9654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740FD41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1E47B0F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3F5D12C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70A7343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598AF17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25ECAE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4506F4" w14:paraId="4A2E9A35" w14:textId="77777777" w:rsidTr="00AF0809">
        <w:trPr>
          <w:jc w:val="center"/>
        </w:trPr>
        <w:tc>
          <w:tcPr>
            <w:tcW w:w="576" w:type="dxa"/>
            <w:vAlign w:val="center"/>
          </w:tcPr>
          <w:p w14:paraId="2A0BF961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4A881166" w14:textId="338167D3" w:rsidR="00AF0809" w:rsidRPr="00CC17B7" w:rsidRDefault="004506F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CC17B7">
              <w:rPr>
                <w:rFonts w:ascii="GHEA Grapalat" w:eastAsia="Sylfaen" w:hAnsi="GHEA Grapalat" w:cs="Sylfaen"/>
                <w:lang w:val="hy-AM"/>
              </w:rPr>
              <w:t>Տարածքում շինարարական աշխատանքների նախապատրաստում և իրականացում</w:t>
            </w:r>
          </w:p>
        </w:tc>
        <w:tc>
          <w:tcPr>
            <w:tcW w:w="575" w:type="dxa"/>
          </w:tcPr>
          <w:p w14:paraId="61106612" w14:textId="5DFF6E9A" w:rsidR="00AF0809" w:rsidRPr="00280664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585" w:type="dxa"/>
          </w:tcPr>
          <w:p w14:paraId="4D28AF95" w14:textId="2B42FEAF" w:rsidR="00AF0809" w:rsidRPr="00280664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581" w:type="dxa"/>
          </w:tcPr>
          <w:p w14:paraId="2CE4C85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5FE56F1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7FE3B0E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5D05745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354C137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294172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4649C36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16D95C9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2BC3075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73FC9A2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3CB36B7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4506F4" w14:paraId="4A2D209F" w14:textId="77777777" w:rsidTr="00AF0809">
        <w:trPr>
          <w:jc w:val="center"/>
        </w:trPr>
        <w:tc>
          <w:tcPr>
            <w:tcW w:w="576" w:type="dxa"/>
            <w:vAlign w:val="center"/>
          </w:tcPr>
          <w:p w14:paraId="7CC66639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624C9443" w14:textId="3721F232" w:rsidR="00AF0809" w:rsidRPr="00CC17B7" w:rsidRDefault="004506F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CC17B7">
              <w:rPr>
                <w:rFonts w:ascii="GHEA Grapalat" w:eastAsia="Sylfaen" w:hAnsi="GHEA Grapalat" w:cs="Sylfaen"/>
                <w:lang w:val="hy-AM"/>
              </w:rPr>
              <w:t>Բնակչության իրազեկում</w:t>
            </w:r>
          </w:p>
        </w:tc>
        <w:tc>
          <w:tcPr>
            <w:tcW w:w="575" w:type="dxa"/>
          </w:tcPr>
          <w:p w14:paraId="2EE0BC69" w14:textId="44315943" w:rsidR="00AF0809" w:rsidRPr="00280664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585" w:type="dxa"/>
          </w:tcPr>
          <w:p w14:paraId="7EA8DB7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EF83D7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045B0B5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33CE23C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063E6A3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237DCEA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2C6D63C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7B99F9A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5D0C2BA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36F37C5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35F6B55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5497448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4506F4" w14:paraId="0CCD1C62" w14:textId="77777777" w:rsidTr="00AF0809">
        <w:trPr>
          <w:jc w:val="center"/>
        </w:trPr>
        <w:tc>
          <w:tcPr>
            <w:tcW w:w="576" w:type="dxa"/>
            <w:vAlign w:val="center"/>
          </w:tcPr>
          <w:p w14:paraId="2759E808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3F275246" w14:textId="0CFA44D0" w:rsidR="00AF0809" w:rsidRPr="00CC17B7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proofErr w:type="spellStart"/>
            <w:r w:rsidRPr="00CC17B7">
              <w:rPr>
                <w:rFonts w:ascii="GHEA Grapalat" w:eastAsia="Sylfaen" w:hAnsi="GHEA Grapalat" w:cs="Sylfaen"/>
                <w:lang w:val="en-US"/>
              </w:rPr>
              <w:t>Մարզահրապարակների</w:t>
            </w:r>
            <w:proofErr w:type="spellEnd"/>
            <w:r w:rsidR="004506F4" w:rsidRPr="00CC17B7">
              <w:rPr>
                <w:rFonts w:ascii="GHEA Grapalat" w:eastAsia="Sylfaen" w:hAnsi="GHEA Grapalat" w:cs="Sylfaen"/>
                <w:lang w:val="hy-AM"/>
              </w:rPr>
              <w:t xml:space="preserve"> բացում</w:t>
            </w:r>
          </w:p>
        </w:tc>
        <w:tc>
          <w:tcPr>
            <w:tcW w:w="575" w:type="dxa"/>
          </w:tcPr>
          <w:p w14:paraId="628C195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33B4737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2CBDC4A4" w14:textId="343A4970" w:rsidR="00AF0809" w:rsidRPr="00280664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616" w:type="dxa"/>
          </w:tcPr>
          <w:p w14:paraId="072D947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7AA50DE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2913B9C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74CBC79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8B59938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79C3C26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6605A0B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0F3686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14F9A5D8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85C023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4506F4" w14:paraId="5D5268A9" w14:textId="77777777" w:rsidTr="00AF0809">
        <w:trPr>
          <w:jc w:val="center"/>
        </w:trPr>
        <w:tc>
          <w:tcPr>
            <w:tcW w:w="576" w:type="dxa"/>
            <w:vAlign w:val="center"/>
          </w:tcPr>
          <w:p w14:paraId="19410487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10CB331A" w14:textId="11C26083" w:rsidR="00AF0809" w:rsidRPr="00CC17B7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  <w:proofErr w:type="spellStart"/>
            <w:r w:rsidRPr="00CC17B7">
              <w:rPr>
                <w:rFonts w:ascii="GHEA Grapalat" w:eastAsia="Sylfaen" w:hAnsi="GHEA Grapalat" w:cs="Sylfaen"/>
                <w:lang w:val="en-US"/>
              </w:rPr>
              <w:t>Մարզահրապարակների</w:t>
            </w:r>
            <w:proofErr w:type="spellEnd"/>
            <w:r w:rsidR="004506F4" w:rsidRPr="00CC17B7">
              <w:rPr>
                <w:rFonts w:ascii="GHEA Grapalat" w:eastAsia="Sylfaen" w:hAnsi="GHEA Grapalat" w:cs="Sylfaen"/>
                <w:lang w:val="hy-AM"/>
              </w:rPr>
              <w:t xml:space="preserve"> շահագործում</w:t>
            </w:r>
          </w:p>
        </w:tc>
        <w:tc>
          <w:tcPr>
            <w:tcW w:w="575" w:type="dxa"/>
          </w:tcPr>
          <w:p w14:paraId="5E742E3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2A1E79B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E2FDA49" w14:textId="00313E1D" w:rsidR="00AF0809" w:rsidRPr="00280664" w:rsidRDefault="00280664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en-US"/>
              </w:rPr>
            </w:pPr>
            <w:r>
              <w:rPr>
                <w:rFonts w:ascii="GHEA Grapalat" w:eastAsia="Sylfaen" w:hAnsi="GHEA Grapalat" w:cs="Sylfaen"/>
                <w:lang w:val="en-US"/>
              </w:rPr>
              <w:t>X</w:t>
            </w:r>
          </w:p>
        </w:tc>
        <w:tc>
          <w:tcPr>
            <w:tcW w:w="616" w:type="dxa"/>
          </w:tcPr>
          <w:p w14:paraId="3CD611F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7B7B01E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39059D7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2777ADD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3554B40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D8B166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2BE67D0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44573DB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1E6D2C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F319C9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4506F4" w14:paraId="2AFD73AF" w14:textId="77777777" w:rsidTr="00AF0809">
        <w:trPr>
          <w:jc w:val="center"/>
        </w:trPr>
        <w:tc>
          <w:tcPr>
            <w:tcW w:w="576" w:type="dxa"/>
            <w:vAlign w:val="center"/>
          </w:tcPr>
          <w:p w14:paraId="1B3A85FD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1E1CA5FD" w14:textId="23D771EE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C188A7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6485C45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7ACAED4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55FE10F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0EDEA35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0E2CE38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6B2157E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7935488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C2C2B3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15821A5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3B3A75F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4CCD760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0136B65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4506F4" w14:paraId="40EB1D1E" w14:textId="77777777" w:rsidTr="00AF0809">
        <w:trPr>
          <w:jc w:val="center"/>
        </w:trPr>
        <w:tc>
          <w:tcPr>
            <w:tcW w:w="576" w:type="dxa"/>
            <w:vAlign w:val="center"/>
          </w:tcPr>
          <w:p w14:paraId="0ADBE0D9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2823134E" w14:textId="0C49EB7D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4A8608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2A8C79B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A26CE7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6DCC0C7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48070B8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5151C28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489FE339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38DCCE0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9D9F2D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0944D57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30BE80D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1761719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104EFA7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4506F4" w14:paraId="30484D2F" w14:textId="77777777" w:rsidTr="00AF0809">
        <w:trPr>
          <w:jc w:val="center"/>
        </w:trPr>
        <w:tc>
          <w:tcPr>
            <w:tcW w:w="576" w:type="dxa"/>
            <w:vAlign w:val="center"/>
          </w:tcPr>
          <w:p w14:paraId="70729260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042B3360" w14:textId="5DD5DC55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085E8CCC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2E4C13F3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37A620B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7B41618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16480EA1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6565F72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13C763A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3466790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1EFFE91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5A9EC34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17B6F23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6076AC8D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43C67A2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  <w:tr w:rsidR="00AF0809" w:rsidRPr="004506F4" w14:paraId="2DF47B7A" w14:textId="77777777" w:rsidTr="00AF0809">
        <w:trPr>
          <w:jc w:val="center"/>
        </w:trPr>
        <w:tc>
          <w:tcPr>
            <w:tcW w:w="576" w:type="dxa"/>
            <w:vAlign w:val="center"/>
          </w:tcPr>
          <w:p w14:paraId="4B022CCC" w14:textId="77777777" w:rsidR="00AF0809" w:rsidRPr="00AF0809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840" w:type="dxa"/>
          </w:tcPr>
          <w:p w14:paraId="1C361F34" w14:textId="0D81E385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357D04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5" w:type="dxa"/>
          </w:tcPr>
          <w:p w14:paraId="3ADE0B1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735C15EB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6" w:type="dxa"/>
          </w:tcPr>
          <w:p w14:paraId="2EC1CACA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00" w:type="dxa"/>
          </w:tcPr>
          <w:p w14:paraId="5B8D68F2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610" w:type="dxa"/>
          </w:tcPr>
          <w:p w14:paraId="5AFFE34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65" w:type="dxa"/>
          </w:tcPr>
          <w:p w14:paraId="25BF130E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2E4AC805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05E829A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0" w:type="dxa"/>
          </w:tcPr>
          <w:p w14:paraId="3693C517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9" w:type="dxa"/>
          </w:tcPr>
          <w:p w14:paraId="5DFCC4C4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81" w:type="dxa"/>
          </w:tcPr>
          <w:p w14:paraId="451582FF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  <w:tc>
          <w:tcPr>
            <w:tcW w:w="575" w:type="dxa"/>
          </w:tcPr>
          <w:p w14:paraId="654F4AC6" w14:textId="77777777" w:rsidR="00AF0809" w:rsidRPr="00011CA9" w:rsidRDefault="00AF0809" w:rsidP="00C425F7">
            <w:pPr>
              <w:suppressAutoHyphens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</w:tc>
      </w:tr>
    </w:tbl>
    <w:p w14:paraId="233C9045" w14:textId="77777777" w:rsidR="008022A5" w:rsidRPr="00CD125D" w:rsidRDefault="008022A5" w:rsidP="00C425F7">
      <w:pPr>
        <w:suppressAutoHyphens/>
        <w:spacing w:line="240" w:lineRule="auto"/>
        <w:jc w:val="both"/>
        <w:rPr>
          <w:rFonts w:ascii="GHEA Grapalat" w:eastAsia="Sylfaen" w:hAnsi="GHEA Grapalat" w:cs="Sylfaen"/>
          <w:b/>
          <w:color w:val="2E74B5" w:themeColor="accent5" w:themeShade="BF"/>
          <w:sz w:val="24"/>
          <w:lang w:val="hy-AM"/>
        </w:rPr>
      </w:pPr>
    </w:p>
    <w:sectPr w:rsidR="008022A5" w:rsidRPr="00CD125D" w:rsidSect="009D3D18">
      <w:pgSz w:w="16838" w:h="11906" w:orient="landscape"/>
      <w:pgMar w:top="864" w:right="1022" w:bottom="864" w:left="965" w:header="706" w:footer="70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D92A9D" w16cex:dateUtc="2023-04-06T07:25:00Z"/>
  <w16cex:commentExtensible w16cex:durableId="27D92B11" w16cex:dateUtc="2023-04-06T07:27:00Z"/>
  <w16cex:commentExtensible w16cex:durableId="507AAB25" w16cex:dateUtc="2023-04-06T07:16:00Z"/>
  <w16cex:commentExtensible w16cex:durableId="04354772" w16cex:dateUtc="2023-04-06T11:22:52.249Z"/>
  <w16cex:commentExtensible w16cex:durableId="0B5E76D6" w16cex:dateUtc="2023-04-06T11:23:08.946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5AA4" w14:textId="77777777" w:rsidR="001A0F6F" w:rsidRDefault="001A0F6F" w:rsidP="005D01EE">
      <w:pPr>
        <w:spacing w:after="0" w:line="240" w:lineRule="auto"/>
      </w:pPr>
      <w:r>
        <w:separator/>
      </w:r>
    </w:p>
  </w:endnote>
  <w:endnote w:type="continuationSeparator" w:id="0">
    <w:p w14:paraId="29CF6B32" w14:textId="77777777" w:rsidR="001A0F6F" w:rsidRDefault="001A0F6F" w:rsidP="005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529B" w14:textId="77777777" w:rsidR="001A0F6F" w:rsidRDefault="001A0F6F" w:rsidP="005D01EE">
      <w:pPr>
        <w:spacing w:after="0" w:line="240" w:lineRule="auto"/>
      </w:pPr>
      <w:r>
        <w:separator/>
      </w:r>
    </w:p>
  </w:footnote>
  <w:footnote w:type="continuationSeparator" w:id="0">
    <w:p w14:paraId="732D9741" w14:textId="77777777" w:rsidR="001A0F6F" w:rsidRDefault="001A0F6F" w:rsidP="005D01EE">
      <w:pPr>
        <w:spacing w:after="0" w:line="240" w:lineRule="auto"/>
      </w:pPr>
      <w:r>
        <w:continuationSeparator/>
      </w:r>
    </w:p>
  </w:footnote>
  <w:footnote w:id="1">
    <w:p w14:paraId="1D6687E2" w14:textId="761F22C9" w:rsidR="005D01EE" w:rsidRPr="005B1E2A" w:rsidRDefault="005D01EE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</w:rPr>
        <w:t xml:space="preserve"> </w:t>
      </w:r>
      <w:r w:rsidRPr="005B1E2A">
        <w:rPr>
          <w:rFonts w:ascii="GHEA Grapalat" w:hAnsi="GHEA Grapalat"/>
          <w:sz w:val="19"/>
          <w:szCs w:val="19"/>
          <w:lang w:val="hy-AM"/>
        </w:rPr>
        <w:t>Միջհամայնքային ծրագրի դեպքում նշել մասնակցող բոլոր համայնքների ղեկավարներին</w:t>
      </w:r>
      <w:r w:rsidR="00B842FC" w:rsidRPr="005B1E2A">
        <w:rPr>
          <w:rFonts w:ascii="GHEA Grapalat" w:hAnsi="GHEA Grapalat"/>
          <w:sz w:val="19"/>
          <w:szCs w:val="19"/>
          <w:lang w:val="hy-AM"/>
        </w:rPr>
        <w:t>։</w:t>
      </w:r>
    </w:p>
  </w:footnote>
  <w:footnote w:id="2">
    <w:p w14:paraId="337E98AC" w14:textId="238679C0" w:rsidR="005D01EE" w:rsidRPr="005B1E2A" w:rsidRDefault="005D01EE" w:rsidP="005D01EE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B1E2A">
        <w:rPr>
          <w:rFonts w:ascii="GHEA Grapalat" w:hAnsi="GHEA Grapalat"/>
          <w:sz w:val="19"/>
          <w:szCs w:val="19"/>
          <w:lang w:val="hy-AM"/>
        </w:rPr>
        <w:t>Միջհամայնքային ծրագրի դեպքում նշել մասնակցող բոլոր համայնքների տնտեսական զարգացման պատասխանատուներին</w:t>
      </w:r>
      <w:r w:rsidR="00B842FC" w:rsidRPr="005B1E2A">
        <w:rPr>
          <w:rFonts w:ascii="GHEA Grapalat" w:hAnsi="GHEA Grapalat"/>
          <w:sz w:val="19"/>
          <w:szCs w:val="19"/>
          <w:lang w:val="hy-AM"/>
        </w:rPr>
        <w:t>։</w:t>
      </w:r>
    </w:p>
  </w:footnote>
  <w:footnote w:id="3">
    <w:p w14:paraId="3277CD6A" w14:textId="5DC3626A" w:rsidR="005B1E2A" w:rsidRPr="005B1E2A" w:rsidRDefault="005B1E2A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B1E2A">
        <w:rPr>
          <w:rFonts w:ascii="GHEA Grapalat" w:hAnsi="GHEA Grapalat"/>
          <w:sz w:val="19"/>
          <w:szCs w:val="19"/>
          <w:lang w:val="hy-AM"/>
        </w:rPr>
        <w:t>Յուրաքանչյուր միջոցառման իրականացման ժամանակահատվածը ներկել ամիսներով։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8CB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D43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491"/>
    <w:multiLevelType w:val="hybridMultilevel"/>
    <w:tmpl w:val="4420F1D4"/>
    <w:lvl w:ilvl="0" w:tplc="F0942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3B50AC"/>
    <w:multiLevelType w:val="hybridMultilevel"/>
    <w:tmpl w:val="1BEA2C96"/>
    <w:lvl w:ilvl="0" w:tplc="D6CA8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7"/>
    <w:rsid w:val="0000576C"/>
    <w:rsid w:val="00010DFC"/>
    <w:rsid w:val="00011CA9"/>
    <w:rsid w:val="00016FAF"/>
    <w:rsid w:val="00026CF8"/>
    <w:rsid w:val="00037359"/>
    <w:rsid w:val="000436D4"/>
    <w:rsid w:val="00054C38"/>
    <w:rsid w:val="000664D3"/>
    <w:rsid w:val="000D7095"/>
    <w:rsid w:val="000E4F1C"/>
    <w:rsid w:val="0012007F"/>
    <w:rsid w:val="001521A8"/>
    <w:rsid w:val="00173577"/>
    <w:rsid w:val="00181C0D"/>
    <w:rsid w:val="00193DB2"/>
    <w:rsid w:val="001A0F6F"/>
    <w:rsid w:val="001B7A56"/>
    <w:rsid w:val="001C6618"/>
    <w:rsid w:val="001F0B1D"/>
    <w:rsid w:val="001F24E6"/>
    <w:rsid w:val="001F34D1"/>
    <w:rsid w:val="00203E91"/>
    <w:rsid w:val="0020613F"/>
    <w:rsid w:val="00240BCF"/>
    <w:rsid w:val="00270348"/>
    <w:rsid w:val="00280664"/>
    <w:rsid w:val="00287C68"/>
    <w:rsid w:val="002B1428"/>
    <w:rsid w:val="002D54DF"/>
    <w:rsid w:val="00331110"/>
    <w:rsid w:val="00331725"/>
    <w:rsid w:val="00373C1A"/>
    <w:rsid w:val="00377EB8"/>
    <w:rsid w:val="00386EA1"/>
    <w:rsid w:val="003B46C1"/>
    <w:rsid w:val="003D081B"/>
    <w:rsid w:val="003D69FE"/>
    <w:rsid w:val="004256E1"/>
    <w:rsid w:val="004506F4"/>
    <w:rsid w:val="0046200E"/>
    <w:rsid w:val="00462980"/>
    <w:rsid w:val="00482208"/>
    <w:rsid w:val="0048786B"/>
    <w:rsid w:val="004C341D"/>
    <w:rsid w:val="004E1AB8"/>
    <w:rsid w:val="004E45F1"/>
    <w:rsid w:val="00530585"/>
    <w:rsid w:val="005A0D52"/>
    <w:rsid w:val="005A40A8"/>
    <w:rsid w:val="005B1E2A"/>
    <w:rsid w:val="005D01EE"/>
    <w:rsid w:val="00664A05"/>
    <w:rsid w:val="00687A7A"/>
    <w:rsid w:val="0069067D"/>
    <w:rsid w:val="006A065E"/>
    <w:rsid w:val="006D1538"/>
    <w:rsid w:val="006E2D9C"/>
    <w:rsid w:val="006F4FD7"/>
    <w:rsid w:val="006F7C66"/>
    <w:rsid w:val="00706BB3"/>
    <w:rsid w:val="0071672E"/>
    <w:rsid w:val="007341BA"/>
    <w:rsid w:val="00761905"/>
    <w:rsid w:val="0077506E"/>
    <w:rsid w:val="007A35E5"/>
    <w:rsid w:val="008022A5"/>
    <w:rsid w:val="00825F38"/>
    <w:rsid w:val="00843DC4"/>
    <w:rsid w:val="0086198A"/>
    <w:rsid w:val="00862C27"/>
    <w:rsid w:val="008717AB"/>
    <w:rsid w:val="0088406E"/>
    <w:rsid w:val="00901CFB"/>
    <w:rsid w:val="0093020D"/>
    <w:rsid w:val="00975EF5"/>
    <w:rsid w:val="009A01C0"/>
    <w:rsid w:val="009C7ACB"/>
    <w:rsid w:val="009D3D18"/>
    <w:rsid w:val="009E611F"/>
    <w:rsid w:val="00A00187"/>
    <w:rsid w:val="00A3448B"/>
    <w:rsid w:val="00A63889"/>
    <w:rsid w:val="00AA0855"/>
    <w:rsid w:val="00AE6E8A"/>
    <w:rsid w:val="00AF0809"/>
    <w:rsid w:val="00B05877"/>
    <w:rsid w:val="00B07EFD"/>
    <w:rsid w:val="00B24C8B"/>
    <w:rsid w:val="00B43B6F"/>
    <w:rsid w:val="00B5065D"/>
    <w:rsid w:val="00B55792"/>
    <w:rsid w:val="00B75EAE"/>
    <w:rsid w:val="00B842FC"/>
    <w:rsid w:val="00B9724E"/>
    <w:rsid w:val="00BA0B05"/>
    <w:rsid w:val="00BC5E4E"/>
    <w:rsid w:val="00C01449"/>
    <w:rsid w:val="00C425F7"/>
    <w:rsid w:val="00C9787B"/>
    <w:rsid w:val="00CA34F4"/>
    <w:rsid w:val="00CC17B7"/>
    <w:rsid w:val="00CD125D"/>
    <w:rsid w:val="00CD2188"/>
    <w:rsid w:val="00CF51D2"/>
    <w:rsid w:val="00D01B52"/>
    <w:rsid w:val="00D217CD"/>
    <w:rsid w:val="00D26CD8"/>
    <w:rsid w:val="00D44D89"/>
    <w:rsid w:val="00D8443F"/>
    <w:rsid w:val="00DA001E"/>
    <w:rsid w:val="00DE4D57"/>
    <w:rsid w:val="00E93E02"/>
    <w:rsid w:val="00EC641D"/>
    <w:rsid w:val="00EE7B82"/>
    <w:rsid w:val="00F516B6"/>
    <w:rsid w:val="00F60E58"/>
    <w:rsid w:val="00F7021F"/>
    <w:rsid w:val="00F71663"/>
    <w:rsid w:val="00FF086B"/>
    <w:rsid w:val="04D0600B"/>
    <w:rsid w:val="05702686"/>
    <w:rsid w:val="0926F7A0"/>
    <w:rsid w:val="0D96C874"/>
    <w:rsid w:val="1243577C"/>
    <w:rsid w:val="1317B57A"/>
    <w:rsid w:val="1BDBAB85"/>
    <w:rsid w:val="1F7BA7AE"/>
    <w:rsid w:val="26360F0F"/>
    <w:rsid w:val="286CA655"/>
    <w:rsid w:val="2B9B7905"/>
    <w:rsid w:val="2E53DC7E"/>
    <w:rsid w:val="30FA3561"/>
    <w:rsid w:val="33D74895"/>
    <w:rsid w:val="3DA0CCED"/>
    <w:rsid w:val="411E26D3"/>
    <w:rsid w:val="44556199"/>
    <w:rsid w:val="491B6ACB"/>
    <w:rsid w:val="51B2F53D"/>
    <w:rsid w:val="56019FE3"/>
    <w:rsid w:val="562A5CD1"/>
    <w:rsid w:val="61970653"/>
    <w:rsid w:val="664D60DB"/>
    <w:rsid w:val="670AD672"/>
    <w:rsid w:val="6D95B67C"/>
    <w:rsid w:val="6F8558EC"/>
    <w:rsid w:val="702C8859"/>
    <w:rsid w:val="71AFA4DD"/>
    <w:rsid w:val="7641740D"/>
    <w:rsid w:val="789B4835"/>
    <w:rsid w:val="7E26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1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331725"/>
    <w:rPr>
      <w:color w:val="0563C1" w:themeColor="hyperlink"/>
      <w:u w:val="single"/>
    </w:rPr>
  </w:style>
  <w:style w:type="paragraph" w:customStyle="1" w:styleId="p1mrcssattr">
    <w:name w:val="p1_mr_css_attr"/>
    <w:basedOn w:val="a"/>
    <w:rsid w:val="009C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1mrcssattr">
    <w:name w:val="s1_mr_css_attr"/>
    <w:basedOn w:val="a0"/>
    <w:rsid w:val="009C7ACB"/>
  </w:style>
  <w:style w:type="character" w:customStyle="1" w:styleId="s2mrcssattr">
    <w:name w:val="s2_mr_css_attr"/>
    <w:basedOn w:val="a0"/>
    <w:rsid w:val="009C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331725"/>
    <w:rPr>
      <w:color w:val="0563C1" w:themeColor="hyperlink"/>
      <w:u w:val="single"/>
    </w:rPr>
  </w:style>
  <w:style w:type="paragraph" w:customStyle="1" w:styleId="p1mrcssattr">
    <w:name w:val="p1_mr_css_attr"/>
    <w:basedOn w:val="a"/>
    <w:rsid w:val="009C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1mrcssattr">
    <w:name w:val="s1_mr_css_attr"/>
    <w:basedOn w:val="a0"/>
    <w:rsid w:val="009C7ACB"/>
  </w:style>
  <w:style w:type="character" w:customStyle="1" w:styleId="s2mrcssattr">
    <w:name w:val="s2_mr_css_attr"/>
    <w:basedOn w:val="a0"/>
    <w:rsid w:val="009C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rgacum2022@mail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rgacum20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E57382C4C314089BA399208D8CC23" ma:contentTypeVersion="15" ma:contentTypeDescription="Ein neues Dokument erstellen." ma:contentTypeScope="" ma:versionID="bbb07ba339082ab645e7b6543e9e21da">
  <xsd:schema xmlns:xsd="http://www.w3.org/2001/XMLSchema" xmlns:xs="http://www.w3.org/2001/XMLSchema" xmlns:p="http://schemas.microsoft.com/office/2006/metadata/properties" xmlns:ns3="5aed38d7-bced-44da-8c11-ecfbf97bac1e" xmlns:ns4="6ffde2ad-1d95-4a15-89ef-99096c3f7791" targetNamespace="http://schemas.microsoft.com/office/2006/metadata/properties" ma:root="true" ma:fieldsID="0921896eff08c93db154083d234047e7" ns3:_="" ns4:_="">
    <xsd:import namespace="5aed38d7-bced-44da-8c11-ecfbf97bac1e"/>
    <xsd:import namespace="6ffde2ad-1d95-4a15-89ef-99096c3f7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38d7-bced-44da-8c11-ecfbf97ba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e2ad-1d95-4a15-89ef-99096c3f7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fde2ad-1d95-4a15-89ef-99096c3f77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CB00-F8E3-459C-BFF6-8095ED3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d38d7-bced-44da-8c11-ecfbf97bac1e"/>
    <ds:schemaRef ds:uri="6ffde2ad-1d95-4a15-89ef-99096c3f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54924-7CD7-45A3-9450-E584A1EC7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7185A-9FB5-405A-84DC-9C29B9E23145}">
  <ds:schemaRefs>
    <ds:schemaRef ds:uri="http://schemas.microsoft.com/office/2006/metadata/properties"/>
    <ds:schemaRef ds:uri="http://schemas.microsoft.com/office/infopath/2007/PartnerControls"/>
    <ds:schemaRef ds:uri="6ffde2ad-1d95-4a15-89ef-99096c3f7791"/>
  </ds:schemaRefs>
</ds:datastoreItem>
</file>

<file path=customXml/itemProps4.xml><?xml version="1.0" encoding="utf-8"?>
<ds:datastoreItem xmlns:ds="http://schemas.openxmlformats.org/officeDocument/2006/customXml" ds:itemID="{3E610D63-CFF5-48E4-8B1E-0F9EE722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Hakobyan, Mher GIZ AM</dc:creator>
  <cp:keywords/>
  <cp:lastModifiedBy>Пользователь</cp:lastModifiedBy>
  <cp:revision>35</cp:revision>
  <cp:lastPrinted>2023-04-07T05:39:00Z</cp:lastPrinted>
  <dcterms:created xsi:type="dcterms:W3CDTF">2023-04-11T08:16:00Z</dcterms:created>
  <dcterms:modified xsi:type="dcterms:W3CDTF">2023-05-22T12:56:00Z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0x010100F5DE57382C4C314089BA399208D8CC23</vt:lpwstr>
  </property>
</Properties>
</file>