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8E360C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6494A720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8E360C" w:rsidRPr="008E360C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ՔԱՐՏԵԶԱԳՐՄԱՆ ՍԽԱԼԻ ՀԵՏԵՎԱՆՔՈՎ ԱՌԱՋԱՑԱԾ ԱՐՏԱՇԱՏ ՀԱՄԱՅՆՔՈՒՄ ԳՏՆՎՈՂ ՀՈՂԱՄԱՍԵՐԻ ՍԵՓԱԿԱՆՈՒԹՅԱՆ ՍՈՒԲՅԵԿՏԻ ՍԽԱԼՆ ՈՒՂՂԵԼՈՒ ՎԵՐԱԲԵՐՅԱԼ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112F8445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8E360C" w:rsidRPr="00C21BBB">
        <w:rPr>
          <w:rFonts w:ascii="GHEA Grapalat" w:hAnsi="GHEA Grapalat"/>
          <w:sz w:val="24"/>
          <w:szCs w:val="24"/>
          <w:lang w:val="hy-AM"/>
        </w:rPr>
        <w:t>«</w:t>
      </w:r>
      <w:r w:rsidR="008E360C">
        <w:rPr>
          <w:rFonts w:ascii="GHEA Grapalat" w:hAnsi="GHEA Grapalat"/>
          <w:sz w:val="24"/>
          <w:szCs w:val="24"/>
          <w:lang w:val="hy-AM"/>
        </w:rPr>
        <w:t>Ք</w:t>
      </w:r>
      <w:r w:rsidR="008E360C" w:rsidRPr="008E360C">
        <w:rPr>
          <w:rFonts w:ascii="GHEA Grapalat" w:hAnsi="GHEA Grapalat"/>
          <w:sz w:val="24"/>
          <w:szCs w:val="24"/>
          <w:lang w:val="hy-AM"/>
        </w:rPr>
        <w:t xml:space="preserve">արտեզագրման սխալի հետեվանքով առաջացած </w:t>
      </w:r>
      <w:r w:rsidR="008E360C">
        <w:rPr>
          <w:rFonts w:ascii="GHEA Grapalat" w:hAnsi="GHEA Grapalat"/>
          <w:sz w:val="24"/>
          <w:szCs w:val="24"/>
          <w:lang w:val="hy-AM"/>
        </w:rPr>
        <w:t>Ա</w:t>
      </w:r>
      <w:r w:rsidR="008E360C" w:rsidRPr="008E360C">
        <w:rPr>
          <w:rFonts w:ascii="GHEA Grapalat" w:hAnsi="GHEA Grapalat"/>
          <w:sz w:val="24"/>
          <w:szCs w:val="24"/>
          <w:lang w:val="hy-AM"/>
        </w:rPr>
        <w:t>րտաշատ համայնքում գտնվող հողամասերի սեփականության սուբյեկտի սխալն ուղղելու վերաբերյալ</w:t>
      </w:r>
      <w:r w:rsidR="008E360C" w:rsidRPr="00C21BBB">
        <w:rPr>
          <w:rFonts w:ascii="GHEA Grapalat" w:hAnsi="GHEA Grapalat"/>
          <w:sz w:val="24"/>
          <w:szCs w:val="24"/>
          <w:lang w:val="hy-AM"/>
        </w:rPr>
        <w:t>»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9C0A6D6" w14:textId="50AB6DB3" w:rsidR="00001E21" w:rsidRDefault="008E360C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8E360C">
        <w:rPr>
          <w:rFonts w:ascii="GHEA Grapalat" w:hAnsi="GHEA Grapalat"/>
          <w:b/>
          <w:sz w:val="24"/>
          <w:szCs w:val="24"/>
          <w:lang w:val="hy-AM"/>
        </w:rPr>
        <w:t>ՔԱՐՏԵԶԱԳՐՄԱՆ ՍԽԱԼԻ ՀԵՏԵՎԱՆՔՈՎ ԱՌԱՋԱՑԱԾ ԱՐՏԱՇԱՏ ՀԱՄԱՅՆՔՈՒՄ ԳՏՆՎՈՂ ՀՈՂԱՄԱՍԵՐԻ ՍԵՓԱԿԱՆՈՒԹՅԱՆ ՍՈՒԲՅԵԿՏԻ ՍԽԱԼՆ ՈՒՂՂԵԼՈՒ ՎԵՐԱԲԵՐՅԱԼ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  <w:r w:rsidR="00FC62A6"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33403E0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8839F4" w:rsidRPr="00C21BBB">
        <w:rPr>
          <w:rFonts w:ascii="GHEA Grapalat" w:hAnsi="GHEA Grapalat"/>
          <w:lang w:val="hy-AM"/>
        </w:rPr>
        <w:t xml:space="preserve"> </w:t>
      </w:r>
      <w:r w:rsidR="008E360C" w:rsidRPr="00C21BBB">
        <w:rPr>
          <w:rFonts w:ascii="GHEA Grapalat" w:hAnsi="GHEA Grapalat"/>
          <w:sz w:val="24"/>
          <w:szCs w:val="24"/>
          <w:lang w:val="hy-AM"/>
        </w:rPr>
        <w:t>«</w:t>
      </w:r>
      <w:r w:rsidR="008E360C">
        <w:rPr>
          <w:rFonts w:ascii="GHEA Grapalat" w:hAnsi="GHEA Grapalat"/>
          <w:sz w:val="24"/>
          <w:szCs w:val="24"/>
          <w:lang w:val="hy-AM"/>
        </w:rPr>
        <w:t>Ք</w:t>
      </w:r>
      <w:r w:rsidR="008E360C" w:rsidRPr="008E360C">
        <w:rPr>
          <w:rFonts w:ascii="GHEA Grapalat" w:hAnsi="GHEA Grapalat"/>
          <w:sz w:val="24"/>
          <w:szCs w:val="24"/>
          <w:lang w:val="hy-AM"/>
        </w:rPr>
        <w:t xml:space="preserve">արտեզագրման սխալի հետեվանքով առաջացած </w:t>
      </w:r>
      <w:r w:rsidR="008E360C">
        <w:rPr>
          <w:rFonts w:ascii="GHEA Grapalat" w:hAnsi="GHEA Grapalat"/>
          <w:sz w:val="24"/>
          <w:szCs w:val="24"/>
          <w:lang w:val="hy-AM"/>
        </w:rPr>
        <w:t>Ա</w:t>
      </w:r>
      <w:r w:rsidR="008E360C" w:rsidRPr="008E360C">
        <w:rPr>
          <w:rFonts w:ascii="GHEA Grapalat" w:hAnsi="GHEA Grapalat"/>
          <w:sz w:val="24"/>
          <w:szCs w:val="24"/>
          <w:lang w:val="hy-AM"/>
        </w:rPr>
        <w:t>րտաշատ համայնքում գտնվող հողամասերի սեփականության սուբյեկտի սխալն ուղղելու վերաբերյալ</w:t>
      </w:r>
      <w:r w:rsidR="008E360C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839F4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>դեպքում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8E360C">
        <w:rPr>
          <w:rFonts w:ascii="GHEA Grapalat" w:hAnsi="GHEA Grapalat"/>
          <w:sz w:val="24"/>
          <w:szCs w:val="24"/>
          <w:lang w:val="hy-AM"/>
        </w:rPr>
        <w:t>հնարավոր կլինի ուղղել հողամասերի սեփականության սուբյեկտը և հողամասերը հնարավոր կլինի օգտագործել նպատակային նշանակության համապատասխան։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C8F6111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38BB333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1668644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539B745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238A05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16D08DE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5F3987E9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8519A1F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D926A5B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5070FC1" w14:textId="77777777" w:rsidR="008E360C" w:rsidRDefault="008E360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D1FE942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C446D3C" w14:textId="77777777" w:rsidR="008839F4" w:rsidRDefault="008839F4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BAB0D24" w14:textId="164DBA85" w:rsidR="00D27F55" w:rsidRPr="00C21BBB" w:rsidRDefault="008E360C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8E360C">
        <w:rPr>
          <w:rFonts w:ascii="GHEA Grapalat" w:hAnsi="GHEA Grapalat"/>
          <w:b/>
          <w:sz w:val="24"/>
          <w:szCs w:val="24"/>
          <w:lang w:val="hy-AM"/>
        </w:rPr>
        <w:t>ՔԱՐՏԵԶԱԳՐՄԱՆ ՍԽԱԼԻ ՀԵՏԵՎԱՆՔՈՎ ԱՌԱՋԱՑԱԾ ԱՐՏԱՇԱՏ ՀԱՄԱՅՆՔՈՒՄ ԳՏՆՎՈՂ ՀՈՂԱՄԱՍԵՐԻ ՍԵՓԱԿԱՆՈՒԹՅԱՆ ՍՈՒԲՅԵԿՏԻ ՍԽԱԼՆ ՈՒՂՂԵԼՈՒ ՎԵՐԱԲԵՐՅԱԼ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79FF8EEE" w:rsidR="00F97C5F" w:rsidRPr="00C21BBB" w:rsidRDefault="008E360C" w:rsidP="008E360C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r w:rsidRPr="00C21BB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8E360C">
        <w:rPr>
          <w:rFonts w:ascii="GHEA Grapalat" w:hAnsi="GHEA Grapalat"/>
          <w:sz w:val="24"/>
          <w:szCs w:val="24"/>
          <w:lang w:val="hy-AM"/>
        </w:rPr>
        <w:t xml:space="preserve">արտեզագրման սխալի հետեվանքով առաջացած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8E360C">
        <w:rPr>
          <w:rFonts w:ascii="GHEA Grapalat" w:hAnsi="GHEA Grapalat"/>
          <w:sz w:val="24"/>
          <w:szCs w:val="24"/>
          <w:lang w:val="hy-AM"/>
        </w:rPr>
        <w:t>րտաշատ համայնքում գտնվող հողամասերի սեփականության սուբյեկտի սխալն ուղղելու վերաբերյալ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»    </w:t>
      </w:r>
      <w:r w:rsidR="008839F4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>
        <w:rPr>
          <w:rFonts w:ascii="GHEA Grapalat" w:hAnsi="GHEA Grapalat"/>
          <w:sz w:val="24"/>
          <w:szCs w:val="24"/>
          <w:lang w:val="hy-AM"/>
        </w:rPr>
        <w:t xml:space="preserve">նախատեսվում է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bookmarkEnd w:id="0"/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C0C46"/>
    <w:rsid w:val="004F460D"/>
    <w:rsid w:val="0054799A"/>
    <w:rsid w:val="005960FE"/>
    <w:rsid w:val="00683954"/>
    <w:rsid w:val="006C26D1"/>
    <w:rsid w:val="006C4D21"/>
    <w:rsid w:val="0073313C"/>
    <w:rsid w:val="007E2200"/>
    <w:rsid w:val="00835E89"/>
    <w:rsid w:val="00843208"/>
    <w:rsid w:val="008839F4"/>
    <w:rsid w:val="008E360C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32</cp:revision>
  <cp:lastPrinted>2023-10-02T12:44:00Z</cp:lastPrinted>
  <dcterms:created xsi:type="dcterms:W3CDTF">2022-06-03T08:02:00Z</dcterms:created>
  <dcterms:modified xsi:type="dcterms:W3CDTF">2023-10-02T12:44:00Z</dcterms:modified>
</cp:coreProperties>
</file>