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A5" w:rsidRDefault="00FF5DA5" w:rsidP="00FF5DA5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                                   </w:t>
      </w:r>
    </w:p>
    <w:p w:rsidR="00BB7298" w:rsidRPr="006E697B" w:rsidRDefault="00BB7298" w:rsidP="00BB7298">
      <w:pPr>
        <w:pStyle w:val="a4"/>
        <w:spacing w:before="0" w:beforeAutospacing="0" w:after="0" w:afterAutospacing="0"/>
        <w:ind w:hanging="1"/>
        <w:jc w:val="center"/>
        <w:rPr>
          <w:rStyle w:val="a5"/>
          <w:rFonts w:ascii="GHEA Grapalat" w:hAnsi="GHEA Grapalat"/>
          <w:sz w:val="20"/>
          <w:szCs w:val="20"/>
          <w:lang w:val="hy-AM"/>
        </w:rPr>
      </w:pPr>
      <w:r>
        <w:rPr>
          <w:rStyle w:val="a5"/>
          <w:rFonts w:ascii="GHEA Grapalat" w:hAnsi="GHEA Grapalat"/>
          <w:sz w:val="20"/>
          <w:szCs w:val="20"/>
        </w:rPr>
        <w:t xml:space="preserve">                                                                  </w:t>
      </w:r>
      <w:proofErr w:type="spellStart"/>
      <w:r w:rsidRPr="00B958D8">
        <w:rPr>
          <w:rStyle w:val="a5"/>
          <w:rFonts w:ascii="GHEA Grapalat" w:hAnsi="GHEA Grapalat"/>
          <w:sz w:val="20"/>
          <w:szCs w:val="20"/>
        </w:rPr>
        <w:t>Հավելված</w:t>
      </w:r>
      <w:proofErr w:type="spellEnd"/>
      <w:r w:rsidRPr="00BB7298">
        <w:rPr>
          <w:rStyle w:val="a5"/>
          <w:rFonts w:ascii="GHEA Grapalat" w:hAnsi="GHEA Grapalat"/>
          <w:sz w:val="20"/>
          <w:szCs w:val="20"/>
        </w:rPr>
        <w:t xml:space="preserve"> </w:t>
      </w:r>
    </w:p>
    <w:p w:rsidR="00BB7298" w:rsidRPr="00BB7298" w:rsidRDefault="00BB7298" w:rsidP="00BB7298">
      <w:pPr>
        <w:pStyle w:val="a4"/>
        <w:spacing w:before="0" w:beforeAutospacing="0" w:after="0" w:afterAutospacing="0"/>
        <w:ind w:hanging="1"/>
        <w:jc w:val="center"/>
        <w:rPr>
          <w:rStyle w:val="a5"/>
          <w:rFonts w:ascii="GHEA Grapalat" w:hAnsi="GHEA Grapalat"/>
          <w:sz w:val="20"/>
          <w:szCs w:val="20"/>
        </w:rPr>
      </w:pPr>
      <w:r>
        <w:rPr>
          <w:rStyle w:val="a5"/>
          <w:rFonts w:ascii="GHEA Grapalat" w:hAnsi="GHEA Grapalat"/>
          <w:sz w:val="20"/>
          <w:szCs w:val="20"/>
        </w:rPr>
        <w:t xml:space="preserve">                                                                        </w:t>
      </w:r>
      <w:r w:rsidRPr="00B958D8">
        <w:rPr>
          <w:rStyle w:val="a5"/>
          <w:rFonts w:ascii="GHEA Grapalat" w:hAnsi="GHEA Grapalat"/>
          <w:sz w:val="20"/>
          <w:szCs w:val="20"/>
        </w:rPr>
        <w:t>ՀՀ</w:t>
      </w:r>
      <w:r w:rsidRPr="00BB7298">
        <w:rPr>
          <w:rStyle w:val="a5"/>
          <w:rFonts w:ascii="GHEA Grapalat" w:hAnsi="GHEA Grapalat"/>
          <w:sz w:val="20"/>
          <w:szCs w:val="20"/>
        </w:rPr>
        <w:t xml:space="preserve"> </w:t>
      </w:r>
      <w:r w:rsidRPr="00B958D8">
        <w:rPr>
          <w:rStyle w:val="a5"/>
          <w:rFonts w:ascii="GHEA Grapalat" w:hAnsi="GHEA Grapalat"/>
          <w:sz w:val="20"/>
          <w:szCs w:val="20"/>
          <w:lang w:val="hy-AM"/>
        </w:rPr>
        <w:t xml:space="preserve">Արարատի </w:t>
      </w:r>
      <w:proofErr w:type="spellStart"/>
      <w:r w:rsidRPr="00B958D8">
        <w:rPr>
          <w:rStyle w:val="a5"/>
          <w:rFonts w:ascii="GHEA Grapalat" w:hAnsi="GHEA Grapalat"/>
          <w:sz w:val="20"/>
          <w:szCs w:val="20"/>
          <w:lang w:val="en-US"/>
        </w:rPr>
        <w:t>մարզի</w:t>
      </w:r>
      <w:proofErr w:type="spellEnd"/>
      <w:r w:rsidRPr="00BB7298">
        <w:rPr>
          <w:rStyle w:val="a5"/>
          <w:rFonts w:ascii="GHEA Grapalat" w:hAnsi="GHEA Grapalat"/>
          <w:sz w:val="20"/>
          <w:szCs w:val="20"/>
        </w:rPr>
        <w:t xml:space="preserve"> </w:t>
      </w:r>
      <w:r w:rsidRPr="00B958D8">
        <w:rPr>
          <w:rStyle w:val="a5"/>
          <w:rFonts w:ascii="GHEA Grapalat" w:hAnsi="GHEA Grapalat"/>
          <w:sz w:val="20"/>
          <w:szCs w:val="20"/>
          <w:lang w:val="hy-AM"/>
        </w:rPr>
        <w:t xml:space="preserve">Արտաշատ </w:t>
      </w:r>
      <w:proofErr w:type="spellStart"/>
      <w:r w:rsidRPr="00B958D8">
        <w:rPr>
          <w:rStyle w:val="a5"/>
          <w:rFonts w:ascii="GHEA Grapalat" w:hAnsi="GHEA Grapalat"/>
          <w:sz w:val="20"/>
          <w:szCs w:val="20"/>
          <w:lang w:val="en-US"/>
        </w:rPr>
        <w:t>համայնքի</w:t>
      </w:r>
      <w:proofErr w:type="spellEnd"/>
    </w:p>
    <w:p w:rsidR="00BB7298" w:rsidRDefault="00BB7298" w:rsidP="00BB7298">
      <w:pPr>
        <w:pStyle w:val="a4"/>
        <w:spacing w:before="0" w:beforeAutospacing="0" w:after="0" w:afterAutospacing="0"/>
        <w:jc w:val="center"/>
        <w:rPr>
          <w:rStyle w:val="a5"/>
          <w:rFonts w:ascii="GHEA Grapalat" w:hAnsi="GHEA Grapalat"/>
          <w:sz w:val="20"/>
          <w:szCs w:val="20"/>
        </w:rPr>
      </w:pPr>
      <w:r>
        <w:rPr>
          <w:rStyle w:val="a5"/>
          <w:rFonts w:ascii="GHEA Grapalat" w:hAnsi="GHEA Grapalat"/>
          <w:sz w:val="20"/>
          <w:szCs w:val="20"/>
        </w:rPr>
        <w:t xml:space="preserve">                                                                  </w:t>
      </w:r>
      <w:proofErr w:type="spellStart"/>
      <w:proofErr w:type="gramStart"/>
      <w:r w:rsidRPr="00B958D8">
        <w:rPr>
          <w:rStyle w:val="a5"/>
          <w:rFonts w:ascii="GHEA Grapalat" w:hAnsi="GHEA Grapalat"/>
          <w:sz w:val="20"/>
          <w:szCs w:val="20"/>
          <w:lang w:val="en-US"/>
        </w:rPr>
        <w:t>ավագանու</w:t>
      </w:r>
      <w:proofErr w:type="spellEnd"/>
      <w:proofErr w:type="gramEnd"/>
      <w:r w:rsidRPr="00BB7298">
        <w:rPr>
          <w:rStyle w:val="a5"/>
          <w:rFonts w:ascii="GHEA Grapalat" w:hAnsi="GHEA Grapalat"/>
          <w:sz w:val="20"/>
          <w:szCs w:val="20"/>
        </w:rPr>
        <w:t xml:space="preserve"> 20</w:t>
      </w:r>
      <w:r w:rsidRPr="00B958D8">
        <w:rPr>
          <w:rStyle w:val="a5"/>
          <w:rFonts w:ascii="GHEA Grapalat" w:hAnsi="GHEA Grapalat"/>
          <w:sz w:val="20"/>
          <w:szCs w:val="20"/>
          <w:lang w:val="hy-AM"/>
        </w:rPr>
        <w:t>22</w:t>
      </w:r>
      <w:r w:rsidRPr="00BB7298">
        <w:rPr>
          <w:rStyle w:val="a5"/>
          <w:rFonts w:ascii="GHEA Grapalat" w:hAnsi="GHEA Grapalat"/>
          <w:sz w:val="20"/>
          <w:szCs w:val="20"/>
        </w:rPr>
        <w:t xml:space="preserve"> </w:t>
      </w:r>
      <w:proofErr w:type="spellStart"/>
      <w:r w:rsidRPr="00B958D8">
        <w:rPr>
          <w:rStyle w:val="a5"/>
          <w:rFonts w:ascii="GHEA Grapalat" w:hAnsi="GHEA Grapalat"/>
          <w:sz w:val="20"/>
          <w:szCs w:val="20"/>
        </w:rPr>
        <w:t>թվական</w:t>
      </w:r>
      <w:proofErr w:type="spellEnd"/>
      <w:r>
        <w:rPr>
          <w:rStyle w:val="a5"/>
          <w:rFonts w:ascii="GHEA Grapalat" w:hAnsi="GHEA Grapalat"/>
          <w:sz w:val="20"/>
          <w:szCs w:val="20"/>
          <w:lang w:val="en-US"/>
        </w:rPr>
        <w:t>ի</w:t>
      </w:r>
      <w:r w:rsidRPr="00BB7298">
        <w:rPr>
          <w:rStyle w:val="a5"/>
          <w:rFonts w:ascii="GHEA Grapalat" w:hAnsi="GHEA Grapalat"/>
          <w:sz w:val="20"/>
          <w:szCs w:val="20"/>
        </w:rPr>
        <w:t xml:space="preserve"> </w:t>
      </w:r>
    </w:p>
    <w:p w:rsidR="00BB7298" w:rsidRPr="00951B34" w:rsidRDefault="00BB7298" w:rsidP="00BB7298">
      <w:pPr>
        <w:pStyle w:val="a4"/>
        <w:spacing w:before="0" w:beforeAutospacing="0" w:after="0" w:afterAutospacing="0"/>
        <w:jc w:val="center"/>
        <w:rPr>
          <w:rStyle w:val="a5"/>
          <w:rFonts w:ascii="GHEA Grapalat" w:hAnsi="GHEA Grapalat" w:cs="Arial Unicode"/>
          <w:sz w:val="20"/>
          <w:szCs w:val="20"/>
          <w:lang w:val="hy-AM"/>
        </w:rPr>
      </w:pPr>
      <w:r>
        <w:rPr>
          <w:rStyle w:val="a5"/>
          <w:rFonts w:ascii="GHEA Grapalat" w:hAnsi="GHEA Grapalat"/>
          <w:sz w:val="20"/>
          <w:szCs w:val="20"/>
        </w:rPr>
        <w:t xml:space="preserve">                                                                          </w:t>
      </w:r>
      <w:r>
        <w:rPr>
          <w:rStyle w:val="a5"/>
          <w:rFonts w:ascii="GHEA Grapalat" w:hAnsi="GHEA Grapalat"/>
          <w:sz w:val="20"/>
          <w:szCs w:val="20"/>
          <w:lang w:val="hy-AM"/>
        </w:rPr>
        <w:t xml:space="preserve">դեկտեմբերի </w:t>
      </w:r>
      <w:r>
        <w:rPr>
          <w:rStyle w:val="a5"/>
          <w:rFonts w:ascii="GHEA Grapalat" w:hAnsi="GHEA Grapalat" w:cs="Arial Unicode"/>
          <w:sz w:val="20"/>
          <w:szCs w:val="20"/>
          <w:lang w:val="hy-AM"/>
        </w:rPr>
        <w:t>6-</w:t>
      </w:r>
      <w:r w:rsidR="00D71034">
        <w:rPr>
          <w:rStyle w:val="a5"/>
          <w:rFonts w:ascii="GHEA Grapalat" w:hAnsi="GHEA Grapalat" w:cs="Arial Unicode"/>
          <w:sz w:val="20"/>
          <w:szCs w:val="20"/>
          <w:lang w:val="hy-AM"/>
        </w:rPr>
        <w:t>ի</w:t>
      </w:r>
      <w:r>
        <w:rPr>
          <w:rStyle w:val="a5"/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D4C84">
        <w:rPr>
          <w:rStyle w:val="a5"/>
          <w:rFonts w:ascii="GHEA Grapalat" w:hAnsi="GHEA Grapalat" w:cs="Arial Unicode"/>
          <w:sz w:val="20"/>
          <w:szCs w:val="20"/>
          <w:lang w:val="en-US"/>
        </w:rPr>
        <w:t>N</w:t>
      </w:r>
      <w:r>
        <w:rPr>
          <w:rStyle w:val="a5"/>
          <w:rFonts w:ascii="GHEA Grapalat" w:hAnsi="GHEA Grapalat" w:cs="Arial Unicode"/>
          <w:sz w:val="20"/>
          <w:szCs w:val="20"/>
        </w:rPr>
        <w:t xml:space="preserve"> 283 </w:t>
      </w:r>
      <w:r>
        <w:rPr>
          <w:rStyle w:val="a5"/>
          <w:rFonts w:ascii="GHEA Grapalat" w:hAnsi="GHEA Grapalat" w:cs="Arial Unicode"/>
          <w:sz w:val="20"/>
          <w:szCs w:val="20"/>
          <w:lang w:val="hy-AM"/>
        </w:rPr>
        <w:t>որոշման</w:t>
      </w:r>
    </w:p>
    <w:p w:rsidR="00FF5DA5" w:rsidRDefault="00FF5DA5" w:rsidP="00FF5DA5">
      <w:pPr>
        <w:rPr>
          <w:rFonts w:ascii="GHEA Grapalat" w:hAnsi="GHEA Grapalat"/>
          <w:b/>
        </w:rPr>
      </w:pPr>
    </w:p>
    <w:p w:rsidR="00FF5DA5" w:rsidRDefault="00FF5DA5" w:rsidP="00FF5DA5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</w:rPr>
        <w:t xml:space="preserve">                                                              </w:t>
      </w:r>
      <w:r>
        <w:rPr>
          <w:rFonts w:ascii="GHEA Grapalat" w:hAnsi="GHEA Grapalat"/>
          <w:b/>
          <w:lang w:val="hy-AM"/>
        </w:rPr>
        <w:t>Կ Ա Ր Գ</w:t>
      </w:r>
    </w:p>
    <w:p w:rsidR="00FF5DA5" w:rsidRDefault="00FF5DA5" w:rsidP="00FF5DA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iCs/>
          <w:color w:val="333333"/>
          <w:sz w:val="24"/>
          <w:szCs w:val="24"/>
          <w:lang w:val="hy-AM" w:eastAsia="ru-RU"/>
        </w:rPr>
        <w:t xml:space="preserve">ՀԱՅԱՍՏԱՆԻ ՀԱՆՐԱՊԵՏՈՒԹՅԱՆ ԱՐԱՐԱՏԻ ՄԱՐԶԻ </w:t>
      </w:r>
      <w:r>
        <w:rPr>
          <w:rFonts w:ascii="GHEA Grapalat" w:hAnsi="GHEA Grapalat"/>
          <w:b/>
          <w:iCs/>
          <w:color w:val="333333"/>
          <w:sz w:val="24"/>
          <w:szCs w:val="24"/>
          <w:lang w:val="hy-AM"/>
        </w:rPr>
        <w:t>ԱՐՏԱՇԱՏԻ ՀԱՄԱՅՆՔԱՊԵՏԱՐԱՆԻ ԱՇԽԱՏԱԿԱԶՄԻ ՀԱՄԱՅՆՔԱՅԻՆ ԾԱՌԱՅՈՂԻ ԶԲԱՂԵՑՐԱԾ ՊԱՇՏՈՆԻ ԵՆԹԱԽՄԲԻՆ ՀԱՄԱՊԱՏԱՍԽԱՆՈՂ ԴԱՍԱՅԻՆ ԱՍՏԻՃԱՆԻՑ ԲԱՐՁՐ ԴԱՍԱՅԻՆ ԱՍՏԻՃԱՆ ՈՒՆԵՆԱԼՈՒ ՀԱՄԱՐ ՀԱՎԵԼԱՎՃԱՐԻ ԿԻՐԱՌՄԱՆ ԿԱՐԳԸ ԵՎ ՉԱՓԸ ՍԱՀՄԱՆԵԼՈՒ ՄԱՍԻՆ</w:t>
      </w:r>
    </w:p>
    <w:p w:rsidR="00FF5DA5" w:rsidRDefault="00FF5DA5" w:rsidP="00FF5DA5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սահմանվում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ՀայաստանիՀանրապետության Արարատի մարզի Արտաշատի </w:t>
      </w:r>
      <w:r>
        <w:rPr>
          <w:rFonts w:ascii="GHEA Grapalat" w:hAnsi="GHEA Grapalat"/>
          <w:sz w:val="24"/>
          <w:szCs w:val="24"/>
          <w:lang w:val="hy-AM"/>
        </w:rPr>
        <w:t xml:space="preserve">համայնքապետարանի աշխատակազմի համայնքային ծառայողների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զբաղեցրած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ենթախմբին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համապատասխանող դասային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աստիճանից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բարձր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աստիճանի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hy-AM"/>
        </w:rPr>
        <w:t xml:space="preserve"> աշխատանքի վարձատրության պաշտոնային դրույքաչափի նկատմամբ հավելավճարի կիրառման կարգը և դրա չափը:</w:t>
      </w:r>
    </w:p>
    <w:p w:rsidR="00FF5DA5" w:rsidRDefault="00FF5DA5" w:rsidP="00FF5DA5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Հ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ավելավճարը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սահմանվում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համայնքային ծառայողների համար,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ովքեր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«Համայնքային ծառայության մասին» Հայաստանի Հանարապետության օրենքով սահմանված կարգով ստացել են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համայնքային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տվյալ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ենթախմբին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համապատասխանող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աստիճանից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բարձր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աստիճաններ և կիրառվում է բարձր դասային աստիճանը շնորհելու ամսվան հաջորդող ամսվա մեկից:</w:t>
      </w:r>
    </w:p>
    <w:p w:rsidR="00FF5DA5" w:rsidRPr="00FF5DA5" w:rsidRDefault="00FF5DA5" w:rsidP="00FF5DA5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Style w:val="apple-converted-spac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Արտաշատի համայնքապետարանի աշխատակազմում համայնքային ծառայության տվյալ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ենթախմբին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համապատասխանող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աստիճանից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բարձր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աստիճան ունենալու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դեպքում </w:t>
      </w:r>
      <w:r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համայնքային ծառայողի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պաշտոնային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դրույքաչափի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նկատմամբ կիրառվում է </w:t>
      </w:r>
      <w:r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տոկոսային ավելացում  10 %-ի չափով:</w:t>
      </w:r>
    </w:p>
    <w:p w:rsidR="00FF5DA5" w:rsidRPr="00082277" w:rsidRDefault="00FF5DA5" w:rsidP="00FF5DA5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08227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Համայնքային</w:t>
      </w:r>
      <w:r w:rsidRPr="000822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8227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ծառայության</w:t>
      </w:r>
      <w:r w:rsidRPr="000822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8227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տվյալ</w:t>
      </w:r>
      <w:r w:rsidRPr="000822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8227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պաշտոնի</w:t>
      </w:r>
      <w:r w:rsidRPr="000822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8227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ենթախմբին</w:t>
      </w:r>
      <w:r w:rsidRPr="000822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8227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համապատասխանող</w:t>
      </w:r>
      <w:r w:rsidRPr="000822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8227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 w:rsidRPr="000822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8227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աստիճանից</w:t>
      </w:r>
      <w:r w:rsidRPr="000822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8227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բարձր</w:t>
      </w:r>
      <w:r w:rsidRPr="000822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8227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 w:rsidRPr="000822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82277">
        <w:rPr>
          <w:rFonts w:ascii="GHEA Grapalat" w:eastAsia="Times New Roman" w:hAnsi="GHEA Grapalat"/>
          <w:sz w:val="24"/>
          <w:szCs w:val="24"/>
          <w:lang w:val="hy-AM"/>
        </w:rPr>
        <w:t>աստիճան ունենալու համար հ</w:t>
      </w:r>
      <w:r w:rsidRPr="00082277">
        <w:rPr>
          <w:rFonts w:ascii="GHEA Grapalat" w:eastAsia="Times New Roman" w:hAnsi="GHEA Grapalat" w:cs="Sylfaen"/>
          <w:sz w:val="24"/>
          <w:szCs w:val="24"/>
          <w:lang w:val="hy-AM"/>
        </w:rPr>
        <w:t>ավելավճարը</w:t>
      </w:r>
      <w:r w:rsidRPr="0008227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82277">
        <w:rPr>
          <w:rFonts w:ascii="GHEA Grapalat" w:eastAsia="Times New Roman" w:hAnsi="GHEA Grapalat" w:cs="Sylfaen"/>
          <w:sz w:val="24"/>
          <w:szCs w:val="24"/>
          <w:lang w:val="hy-AM"/>
        </w:rPr>
        <w:t>յուրաքանչյուր</w:t>
      </w:r>
      <w:r w:rsidRPr="0008227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82277">
        <w:rPr>
          <w:rFonts w:ascii="GHEA Grapalat" w:eastAsia="Times New Roman" w:hAnsi="GHEA Grapalat" w:cs="Sylfaen"/>
          <w:sz w:val="24"/>
          <w:szCs w:val="24"/>
          <w:lang w:val="hy-AM"/>
        </w:rPr>
        <w:t>ամիս</w:t>
      </w:r>
      <w:r w:rsidRPr="0008227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82277">
        <w:rPr>
          <w:rFonts w:ascii="GHEA Grapalat" w:eastAsia="Times New Roman" w:hAnsi="GHEA Grapalat" w:cs="Sylfaen"/>
          <w:sz w:val="24"/>
          <w:szCs w:val="24"/>
          <w:lang w:val="hy-AM"/>
        </w:rPr>
        <w:t>վճարվում</w:t>
      </w:r>
      <w:r w:rsidRPr="0008227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82277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08227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82277">
        <w:rPr>
          <w:rFonts w:ascii="GHEA Grapalat" w:eastAsia="Times New Roman" w:hAnsi="GHEA Grapalat" w:cs="Sylfaen"/>
          <w:sz w:val="24"/>
          <w:szCs w:val="24"/>
          <w:lang w:val="hy-AM"/>
        </w:rPr>
        <w:t>աշխատավարձի</w:t>
      </w:r>
      <w:r w:rsidRPr="0008227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82277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Pr="0008227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82277">
        <w:rPr>
          <w:rFonts w:ascii="GHEA Grapalat" w:eastAsia="Times New Roman" w:hAnsi="GHEA Grapalat" w:cs="Sylfaen"/>
          <w:sz w:val="24"/>
          <w:szCs w:val="24"/>
          <w:lang w:val="hy-AM"/>
        </w:rPr>
        <w:t>միասին</w:t>
      </w:r>
      <w:r w:rsidRPr="00082277">
        <w:rPr>
          <w:rFonts w:ascii="GHEA Grapalat" w:eastAsia="Times New Roman" w:hAnsi="GHEA Grapalat"/>
          <w:sz w:val="24"/>
          <w:szCs w:val="24"/>
          <w:lang w:val="hy-AM"/>
        </w:rPr>
        <w:t xml:space="preserve">` </w:t>
      </w:r>
      <w:r w:rsidRPr="00082277">
        <w:rPr>
          <w:rFonts w:ascii="GHEA Grapalat" w:eastAsia="Times New Roman" w:hAnsi="GHEA Grapalat" w:cs="Sylfaen"/>
          <w:sz w:val="24"/>
          <w:szCs w:val="24"/>
          <w:lang w:val="hy-AM"/>
        </w:rPr>
        <w:t>ընդհանուր</w:t>
      </w:r>
      <w:r w:rsidRPr="0008227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82277">
        <w:rPr>
          <w:rFonts w:ascii="GHEA Grapalat" w:eastAsia="Times New Roman" w:hAnsi="GHEA Grapalat" w:cs="Sylfaen"/>
          <w:sz w:val="24"/>
          <w:szCs w:val="24"/>
          <w:lang w:val="hy-AM"/>
        </w:rPr>
        <w:t>գումարով</w:t>
      </w:r>
      <w:r w:rsidRPr="00082277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9A14D3" w:rsidRPr="00462D9D" w:rsidRDefault="009A14D3" w:rsidP="009A14D3">
      <w:pPr>
        <w:tabs>
          <w:tab w:val="left" w:pos="851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r w:rsidRPr="00462D9D">
        <w:rPr>
          <w:rFonts w:ascii="GHEA Grapalat" w:hAnsi="GHEA Grapalat"/>
          <w:sz w:val="24"/>
          <w:szCs w:val="24"/>
          <w:lang w:val="hy-AM"/>
        </w:rPr>
        <w:t>Աշխատակազմի քարտուղարի՝                                             Գոռ Նազարյան</w:t>
      </w:r>
    </w:p>
    <w:bookmarkEnd w:id="0"/>
    <w:p w:rsidR="00FF5DA5" w:rsidRDefault="00FF5DA5" w:rsidP="00FF5DA5">
      <w:pPr>
        <w:tabs>
          <w:tab w:val="left" w:pos="5955"/>
        </w:tabs>
        <w:rPr>
          <w:rFonts w:ascii="Sylfaen" w:hAnsi="Sylfaen"/>
          <w:lang w:val="hy-AM"/>
        </w:rPr>
      </w:pPr>
    </w:p>
    <w:sectPr w:rsidR="00FF5DA5" w:rsidSect="009A14D3">
      <w:pgSz w:w="11906" w:h="16838"/>
      <w:pgMar w:top="540" w:right="850" w:bottom="4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C6FD6"/>
    <w:multiLevelType w:val="hybridMultilevel"/>
    <w:tmpl w:val="F3E6642A"/>
    <w:lvl w:ilvl="0" w:tplc="F64A26F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A5"/>
    <w:rsid w:val="00082277"/>
    <w:rsid w:val="00462D9D"/>
    <w:rsid w:val="006243A7"/>
    <w:rsid w:val="009A14D3"/>
    <w:rsid w:val="00BB7298"/>
    <w:rsid w:val="00D71034"/>
    <w:rsid w:val="00FF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DA5"/>
    <w:pPr>
      <w:ind w:left="720"/>
      <w:contextualSpacing/>
    </w:pPr>
    <w:rPr>
      <w:rFonts w:ascii="Arial Armenian" w:eastAsia="Calibri" w:hAnsi="Arial Armenian" w:cs="Times New Roman"/>
      <w:lang w:val="en-US"/>
    </w:rPr>
  </w:style>
  <w:style w:type="character" w:customStyle="1" w:styleId="apple-converted-space">
    <w:name w:val="apple-converted-space"/>
    <w:basedOn w:val="a0"/>
    <w:rsid w:val="00FF5DA5"/>
  </w:style>
  <w:style w:type="paragraph" w:styleId="a4">
    <w:name w:val="Normal (Web)"/>
    <w:basedOn w:val="a"/>
    <w:uiPriority w:val="99"/>
    <w:unhideWhenUsed/>
    <w:rsid w:val="00BB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B72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DA5"/>
    <w:pPr>
      <w:ind w:left="720"/>
      <w:contextualSpacing/>
    </w:pPr>
    <w:rPr>
      <w:rFonts w:ascii="Arial Armenian" w:eastAsia="Calibri" w:hAnsi="Arial Armenian" w:cs="Times New Roman"/>
      <w:lang w:val="en-US"/>
    </w:rPr>
  </w:style>
  <w:style w:type="character" w:customStyle="1" w:styleId="apple-converted-space">
    <w:name w:val="apple-converted-space"/>
    <w:basedOn w:val="a0"/>
    <w:rsid w:val="00FF5DA5"/>
  </w:style>
  <w:style w:type="paragraph" w:styleId="a4">
    <w:name w:val="Normal (Web)"/>
    <w:basedOn w:val="a"/>
    <w:uiPriority w:val="99"/>
    <w:unhideWhenUsed/>
    <w:rsid w:val="00BB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B72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2023-04-14T05:39:00Z</dcterms:created>
  <dcterms:modified xsi:type="dcterms:W3CDTF">2023-04-14T05:44:00Z</dcterms:modified>
</cp:coreProperties>
</file>