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BE1574" w:rsidRDefault="006507BD" w:rsidP="006507BD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  <w:r w:rsidRPr="00BE1574">
        <w:rPr>
          <w:rFonts w:ascii="GHEA Grapalat" w:hAnsi="GHEA Grapalat"/>
          <w:b/>
          <w:lang w:val="hy-AM"/>
        </w:rPr>
        <w:t>ՏԵՂԵԿԱՆՔ-ՀԻՄՆԱՎՈՐՈՒՄ</w:t>
      </w:r>
    </w:p>
    <w:p w:rsidR="00BE1574" w:rsidRDefault="00BE1574" w:rsidP="006507BD">
      <w:pPr>
        <w:spacing w:after="0"/>
        <w:ind w:firstLine="709"/>
        <w:jc w:val="center"/>
        <w:rPr>
          <w:b/>
          <w:lang w:val="hy-AM"/>
        </w:rPr>
      </w:pPr>
    </w:p>
    <w:p w:rsidR="006507BD" w:rsidRDefault="006507BD" w:rsidP="006507BD">
      <w:pPr>
        <w:spacing w:after="0"/>
        <w:ind w:firstLine="709"/>
        <w:jc w:val="center"/>
        <w:rPr>
          <w:b/>
          <w:lang w:val="hy-AM"/>
        </w:rPr>
      </w:pPr>
    </w:p>
    <w:p w:rsidR="005416BB" w:rsidRPr="000A74BB" w:rsidRDefault="00D3003B" w:rsidP="000A74BB">
      <w:pPr>
        <w:ind w:firstLine="720"/>
        <w:jc w:val="center"/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A6977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>ՀԱՅԱՍՏԱՆԻ ՀԱՆՐԱՊԵՏՈՒԹՅԱՆ ԱՐԱՐԱՏԻ ՄԱՐԶԻ ԱՐՏԱՇԱՏԻ ՔԱՂԱՔԱՊԵՏԻ ՀԱՄԱՊԱՏԱՍԽԱՆ ՈՐՈՇՈՒՄՆԵՐԻ ՀԱՄԱՁԱՅՆ</w:t>
      </w:r>
      <w:r w:rsidR="0025358F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 ԱՐՏԱՇԱՏ</w:t>
      </w:r>
      <w:r w:rsidR="00AA6977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 ՀԱՄԱՅՆՔԻ ՍԵՓԱԿԱՆՈՒԹՅՈՒՆ ՀԱՆԴԻՍԱՑՈՂ ՀՈՂԱՄԱՍԵՐԻՑ ՄԻՆՉԵՎ 20 ՔԱՌ</w:t>
      </w:r>
      <w:r w:rsidR="000A74BB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ԱԿՈՒՍԻ </w:t>
      </w:r>
      <w:r w:rsidR="00AA6977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ՄԵՏՐ ՄԱԿԵՐԵՍՈՎ ԿՐՊԱԿ ԵՎ</w:t>
      </w:r>
      <w:r w:rsidR="00AA6977" w:rsidRPr="00FF0C46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(</w:t>
      </w:r>
      <w:r w:rsidR="00AA6977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ԿԱՄ</w:t>
      </w:r>
      <w:r w:rsidR="00AA6977" w:rsidRPr="00FF0C46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)</w:t>
      </w:r>
      <w:r w:rsidR="00AA6977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 xml:space="preserve"> ՏԱՂԱՎԱՐ ՏԵՂԱԴՐԵԼՈՒ ՀԱՄԱՐ ՀԱՏԿԱՑՎԱԾ ՀՈՂԱՄԱՍԵՐԻ ՏԱՐԵԿԱՆ ՎԱՐՁԱՎՃԱՐԸ </w:t>
      </w:r>
      <w:r w:rsidR="00AA6977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ՍԱՀՄԱՆԵԼՈՒ ՄԱՍԻՆ </w:t>
      </w:r>
      <w:r w:rsidR="005416BB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>ՀԱՄԱՅՆՔԻ ԱՎԱԳԱՆՈՒ ՈՐՈՇՄԱՆ ՆԱԽԱԳԾԻ ՎԵՐԱԲԵՐՅԱԼ</w:t>
      </w:r>
    </w:p>
    <w:p w:rsidR="006507BD" w:rsidRPr="00BE1574" w:rsidRDefault="006507BD" w:rsidP="006507BD">
      <w:pPr>
        <w:spacing w:after="0" w:line="360" w:lineRule="auto"/>
        <w:ind w:firstLine="709"/>
        <w:jc w:val="center"/>
        <w:rPr>
          <w:b/>
          <w:sz w:val="24"/>
          <w:szCs w:val="24"/>
          <w:lang w:val="hy-AM"/>
        </w:rPr>
      </w:pPr>
    </w:p>
    <w:p w:rsidR="006507BD" w:rsidRPr="00BE1574" w:rsidRDefault="006507BD" w:rsidP="006507BD">
      <w:pPr>
        <w:spacing w:after="0"/>
        <w:ind w:firstLine="709"/>
        <w:jc w:val="center"/>
        <w:rPr>
          <w:b/>
          <w:sz w:val="24"/>
          <w:szCs w:val="24"/>
          <w:lang w:val="hy-AM"/>
        </w:rPr>
      </w:pPr>
    </w:p>
    <w:p w:rsidR="006507BD" w:rsidRPr="00237986" w:rsidRDefault="00ED178D" w:rsidP="006507B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 «</w:t>
      </w:r>
      <w:r>
        <w:rPr>
          <w:rFonts w:ascii="GHEA Grapalat" w:hAnsi="GHEA Grapalat"/>
          <w:sz w:val="24"/>
          <w:szCs w:val="24"/>
          <w:lang w:val="hy-AM"/>
        </w:rPr>
        <w:t>ՀՀ Արարատի մարզի</w:t>
      </w:r>
      <w:r w:rsidR="00AA697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977" w:rsidRPr="00AA6977">
        <w:rPr>
          <w:rFonts w:ascii="GHEA Grapalat" w:hAnsi="GHEA Grapalat"/>
          <w:color w:val="333333"/>
          <w:sz w:val="24"/>
          <w:szCs w:val="26"/>
          <w:shd w:val="clear" w:color="auto" w:fill="FFFFFF"/>
          <w:lang w:val="hy-AM"/>
        </w:rPr>
        <w:t>Արտաշատի քաղաքապետի համապատասխան որոշումների համաձայն</w:t>
      </w:r>
      <w:r w:rsidR="00AA6977">
        <w:rPr>
          <w:rFonts w:ascii="GHEA Grapalat" w:hAnsi="GHEA Grapalat"/>
          <w:color w:val="333333"/>
          <w:sz w:val="24"/>
          <w:szCs w:val="26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Արտաշատ համայնք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ի սեփականություն հանդիսացող </w:t>
      </w:r>
      <w:r w:rsidR="001A598D">
        <w:rPr>
          <w:rFonts w:ascii="GHEA Grapalat" w:hAnsi="GHEA Grapalat"/>
          <w:sz w:val="24"/>
          <w:szCs w:val="24"/>
          <w:lang w:val="hy-AM"/>
        </w:rPr>
        <w:t>հողամասերից մինչև 20 քառ</w:t>
      </w:r>
      <w:r w:rsidR="000A74BB">
        <w:rPr>
          <w:rFonts w:ascii="GHEA Grapalat" w:hAnsi="GHEA Grapalat"/>
          <w:sz w:val="24"/>
          <w:szCs w:val="24"/>
          <w:lang w:val="hy-AM"/>
        </w:rPr>
        <w:t xml:space="preserve">ակուսի 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>մետր մակերեսով կրպակ և</w:t>
      </w:r>
      <w:r w:rsidR="001A598D" w:rsidRPr="001A598D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>կամ</w:t>
      </w:r>
      <w:r w:rsidR="001A598D" w:rsidRPr="001A598D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 xml:space="preserve"> տաղավար տեղադրելու</w:t>
      </w:r>
      <w:r w:rsidR="0023798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համար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հատկացված հողամասերի տարեկան վարձավճարը</w:t>
      </w:r>
      <w:r>
        <w:rPr>
          <w:rFonts w:ascii="GHEA Grapalat" w:hAnsi="GHEA Grapalat"/>
          <w:sz w:val="24"/>
          <w:szCs w:val="24"/>
          <w:lang w:val="hy-AM"/>
        </w:rPr>
        <w:t xml:space="preserve"> սահմանելու մասին</w:t>
      </w:r>
      <w:r w:rsidRPr="00BE1574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507BD" w:rsidRPr="00BE1574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</w:t>
      </w:r>
      <w:r w:rsidR="00237986" w:rsidRPr="00BE1574">
        <w:rPr>
          <w:rFonts w:ascii="GHEA Grapalat" w:hAnsi="GHEA Grapalat"/>
          <w:sz w:val="24"/>
          <w:szCs w:val="24"/>
          <w:lang w:val="hy-AM"/>
        </w:rPr>
        <w:t>որոշման նախագծի ընդունումը նպատակ ունի</w:t>
      </w:r>
      <w:r w:rsidR="00237986">
        <w:rPr>
          <w:rFonts w:ascii="GHEA Grapalat" w:hAnsi="GHEA Grapalat"/>
          <w:sz w:val="24"/>
          <w:szCs w:val="24"/>
          <w:lang w:val="hy-AM"/>
        </w:rPr>
        <w:t>,</w:t>
      </w:r>
      <w:r w:rsidR="00237986" w:rsidRPr="00BE1574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98D">
        <w:rPr>
          <w:rFonts w:ascii="GHEA Grapalat" w:hAnsi="GHEA Grapalat"/>
          <w:sz w:val="24"/>
          <w:szCs w:val="24"/>
          <w:lang w:val="hy-AM"/>
        </w:rPr>
        <w:t>մինչև</w:t>
      </w:r>
      <w:r w:rsidR="000A74BB">
        <w:rPr>
          <w:rFonts w:ascii="GHEA Grapalat" w:hAnsi="GHEA Grapalat"/>
          <w:sz w:val="24"/>
          <w:szCs w:val="24"/>
          <w:lang w:val="hy-AM"/>
        </w:rPr>
        <w:t xml:space="preserve"> 20 քառակուսի </w:t>
      </w:r>
      <w:r w:rsidR="000A74BB">
        <w:rPr>
          <w:rFonts w:ascii="GHEA Grapalat" w:eastAsia="MS Mincho" w:hAnsi="GHEA Grapalat" w:cs="MS Mincho"/>
          <w:sz w:val="24"/>
          <w:szCs w:val="24"/>
          <w:lang w:val="hy-AM"/>
        </w:rPr>
        <w:t>մետր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 xml:space="preserve"> մակերեսով կրպակ և</w:t>
      </w:r>
      <w:r w:rsidR="001A598D" w:rsidRPr="001A598D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>կամ</w:t>
      </w:r>
      <w:r w:rsidR="001A598D" w:rsidRPr="001A598D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1A598D">
        <w:rPr>
          <w:rFonts w:ascii="GHEA Grapalat" w:eastAsia="MS Mincho" w:hAnsi="GHEA Grapalat" w:cs="MS Mincho"/>
          <w:sz w:val="24"/>
          <w:szCs w:val="24"/>
          <w:lang w:val="hy-AM"/>
        </w:rPr>
        <w:t xml:space="preserve"> տաղավար տեղադրելու համար հատկացված</w:t>
      </w:r>
      <w:r w:rsidR="00237986">
        <w:rPr>
          <w:rFonts w:ascii="GHEA Grapalat" w:eastAsia="MS Mincho" w:hAnsi="GHEA Grapalat" w:cs="MS Mincho"/>
          <w:sz w:val="24"/>
          <w:szCs w:val="24"/>
          <w:lang w:val="hy-AM"/>
        </w:rPr>
        <w:t>, Արտաշատ համայնքի սեփականություն հանդիսացող հողամասերի յուրաքանչյուր</w:t>
      </w:r>
      <w:r w:rsidR="000A74B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A74BB">
        <w:rPr>
          <w:rFonts w:ascii="GHEA Grapalat" w:hAnsi="GHEA Grapalat"/>
          <w:sz w:val="24"/>
          <w:szCs w:val="24"/>
          <w:lang w:val="hy-AM"/>
        </w:rPr>
        <w:t xml:space="preserve">1 քառակուսի </w:t>
      </w:r>
      <w:r w:rsidR="000A74BB">
        <w:rPr>
          <w:rFonts w:ascii="GHEA Grapalat" w:eastAsia="MS Mincho" w:hAnsi="GHEA Grapalat" w:cs="MS Mincho"/>
          <w:sz w:val="24"/>
          <w:szCs w:val="24"/>
          <w:lang w:val="hy-AM"/>
        </w:rPr>
        <w:t>մետրի</w:t>
      </w:r>
      <w:r w:rsidR="00237986">
        <w:rPr>
          <w:rFonts w:ascii="GHEA Grapalat" w:eastAsia="MS Mincho" w:hAnsi="GHEA Grapalat" w:cs="MS Mincho"/>
          <w:sz w:val="24"/>
          <w:szCs w:val="24"/>
          <w:lang w:val="hy-AM"/>
        </w:rPr>
        <w:t xml:space="preserve"> տարեկան վարձավճարը սահմանել տվյալ հողամասի կադաստրային արժեքի 100 տոկոսի չափով։</w:t>
      </w: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Pr="00322633" w:rsidRDefault="00322633" w:rsidP="006507BD">
      <w:pPr>
        <w:spacing w:after="0" w:line="360" w:lineRule="auto"/>
        <w:jc w:val="both"/>
        <w:rPr>
          <w:rFonts w:ascii="GHEA Grapalat" w:eastAsia="MS Mincho" w:hAnsi="GHEA Grapalat" w:cs="MS Mincho"/>
          <w:b/>
          <w:lang w:val="hy-AM"/>
        </w:rPr>
      </w:pPr>
      <w:r w:rsidRPr="00322633">
        <w:rPr>
          <w:rFonts w:ascii="GHEA Grapalat" w:hAnsi="GHEA Grapalat"/>
          <w:b/>
          <w:lang w:val="hy-AM"/>
        </w:rPr>
        <w:t>ՀԱՄԱՅՆՔԻ ՂԵԿԱՎԱՐ՝                     Կ</w:t>
      </w:r>
      <w:r w:rsidRPr="00322633">
        <w:rPr>
          <w:rFonts w:ascii="MS Mincho" w:eastAsia="MS Mincho" w:hAnsi="MS Mincho" w:cs="MS Mincho"/>
          <w:b/>
          <w:lang w:val="hy-AM"/>
        </w:rPr>
        <w:t>․</w:t>
      </w:r>
      <w:r w:rsidRPr="00322633">
        <w:rPr>
          <w:rFonts w:ascii="GHEA Grapalat" w:eastAsia="MS Mincho" w:hAnsi="GHEA Grapalat" w:cs="MS Mincho"/>
          <w:b/>
          <w:lang w:val="hy-AM"/>
        </w:rPr>
        <w:t>ՄԿՐՏՉՅԱՆ</w:t>
      </w: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322633" w:rsidRDefault="00322633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322633" w:rsidRDefault="00322633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322633" w:rsidRDefault="00322633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25358F" w:rsidRDefault="0025358F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0A74BB" w:rsidRDefault="000A74BB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 1</w:t>
      </w: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A6977" w:rsidRDefault="00AA6977" w:rsidP="00AA6977">
      <w:pPr>
        <w:ind w:firstLine="720"/>
        <w:jc w:val="center"/>
        <w:rPr>
          <w:rFonts w:ascii="GHEA Grapalat" w:hAnsi="GHEA Grapalat"/>
          <w:color w:val="333333"/>
          <w:szCs w:val="26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>ՀԱՅԱՍՏԱՆԻ ՀԱՆՐԱՊԵՏՈՒԹՅԱՆ ԱՐԱՐԱՏԻ ՄԱՐԶԻ ԱՐՏԱՇԱՏԻ ՔԱՂԱՔԱՊԵՏԻ ՀԱՄԱՊԱՏԱՍԽԱՆ ՈՐՈՇՈՒՄՆԵՐԻ ՀԱՄԱՁԱՅՆ</w:t>
      </w:r>
      <w:r w:rsidR="0025358F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 ԱՐՏԱՇԱՏ</w:t>
      </w:r>
      <w:r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 ՀԱՄԱՅՆՔԻ ՍԵՓԱԿԱՆՈՒԹՅՈՒՆ ՀԱՆԴԻՍԱՑՈՂ ՀՈՂԱՄԱՍԵՐԻՑ ՄԻՆՉԵՎ </w:t>
      </w:r>
      <w:r w:rsidR="000A74BB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20 ՔԱՌԱԿՈՒՍԻ </w:t>
      </w:r>
      <w:r w:rsidR="000A74BB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 xml:space="preserve">ՄԵՏՐ </w:t>
      </w:r>
      <w:r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ՄԱԿԵՐԵՍՈՎ ԿՐՊԱԿ ԵՎ</w:t>
      </w:r>
      <w:r w:rsidRPr="00FF0C46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(</w:t>
      </w:r>
      <w:r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ԿԱՄ</w:t>
      </w:r>
      <w:r w:rsidRPr="00FF0C46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)</w:t>
      </w:r>
      <w:r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 xml:space="preserve"> ՏԱՂԱՎԱՐ ՏԵՂԱԴՐԵԼՈՒ ՀԱՄԱՐ ՀԱՏԿԱՑՎԱԾ ՀՈՂԱՄԱՍԵՐԻ ՏԱՐԵԿԱՆ ՎԱՐՁԱՎՃԱՐԸ </w:t>
      </w:r>
      <w:r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>ՍԱՀՄԱՆԵԼՈՒ ՄԱՍԻՆ</w:t>
      </w:r>
    </w:p>
    <w:p w:rsidR="00237986" w:rsidRDefault="00237986" w:rsidP="00237986">
      <w:pPr>
        <w:spacing w:after="0" w:line="276" w:lineRule="auto"/>
        <w:jc w:val="center"/>
        <w:rPr>
          <w:rFonts w:ascii="GHEA Grapalat" w:hAnsi="GHEA Grapalat"/>
          <w:color w:val="333333"/>
          <w:szCs w:val="26"/>
          <w:shd w:val="clear" w:color="auto" w:fill="FFFFFF"/>
          <w:lang w:val="hy-AM"/>
        </w:rPr>
      </w:pPr>
    </w:p>
    <w:p w:rsidR="00886239" w:rsidRDefault="00886239" w:rsidP="00237986">
      <w:pPr>
        <w:spacing w:after="0" w:line="276" w:lineRule="auto"/>
        <w:jc w:val="center"/>
        <w:rPr>
          <w:rFonts w:ascii="GHEA Grapalat" w:hAnsi="GHEA Grapalat"/>
          <w:color w:val="333333"/>
          <w:szCs w:val="26"/>
          <w:shd w:val="clear" w:color="auto" w:fill="FFFFFF"/>
          <w:lang w:val="hy-AM"/>
        </w:rPr>
      </w:pPr>
    </w:p>
    <w:p w:rsidR="00237986" w:rsidRDefault="00237986" w:rsidP="00237986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178D" w:rsidRPr="00BE1574" w:rsidRDefault="00ED178D" w:rsidP="00ED178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86239" w:rsidRPr="00BE1574">
        <w:rPr>
          <w:rFonts w:ascii="GHEA Grapalat" w:hAnsi="GHEA Grapalat"/>
          <w:sz w:val="24"/>
          <w:szCs w:val="24"/>
          <w:lang w:val="hy-AM"/>
        </w:rPr>
        <w:t>«</w:t>
      </w:r>
      <w:r w:rsidR="00886239">
        <w:rPr>
          <w:rFonts w:ascii="GHEA Grapalat" w:hAnsi="GHEA Grapalat"/>
          <w:sz w:val="24"/>
          <w:szCs w:val="24"/>
          <w:lang w:val="hy-AM"/>
        </w:rPr>
        <w:t>ՀՀ Արարատի մարզի</w:t>
      </w:r>
      <w:r w:rsidR="00AA697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977" w:rsidRPr="00AA6977">
        <w:rPr>
          <w:rFonts w:ascii="GHEA Grapalat" w:hAnsi="GHEA Grapalat"/>
          <w:color w:val="333333"/>
          <w:sz w:val="24"/>
          <w:szCs w:val="26"/>
          <w:shd w:val="clear" w:color="auto" w:fill="FFFFFF"/>
          <w:lang w:val="hy-AM"/>
        </w:rPr>
        <w:t>Արտաշատի քաղաքապետի համապատասխան որոշումների համաձայն</w:t>
      </w:r>
      <w:r w:rsidR="00AA6977">
        <w:rPr>
          <w:rFonts w:ascii="GHEA Grapalat" w:hAnsi="GHEA Grapalat"/>
          <w:color w:val="333333"/>
          <w:sz w:val="24"/>
          <w:szCs w:val="26"/>
          <w:shd w:val="clear" w:color="auto" w:fill="FFFFFF"/>
          <w:lang w:val="hy-AM"/>
        </w:rPr>
        <w:t>,</w:t>
      </w:r>
      <w:r w:rsidR="00886239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 հողամասերից մինչև</w:t>
      </w:r>
      <w:r w:rsidR="000A74BB">
        <w:rPr>
          <w:rFonts w:ascii="GHEA Grapalat" w:hAnsi="GHEA Grapalat"/>
          <w:sz w:val="24"/>
          <w:szCs w:val="24"/>
          <w:lang w:val="hy-AM"/>
        </w:rPr>
        <w:t xml:space="preserve"> 20 քառակուսի </w:t>
      </w:r>
      <w:r w:rsidR="000A74BB">
        <w:rPr>
          <w:rFonts w:ascii="GHEA Grapalat" w:eastAsia="MS Mincho" w:hAnsi="GHEA Grapalat" w:cs="MS Mincho"/>
          <w:sz w:val="24"/>
          <w:szCs w:val="24"/>
          <w:lang w:val="hy-AM"/>
        </w:rPr>
        <w:t>մետր</w:t>
      </w:r>
      <w:r w:rsidR="00886239">
        <w:rPr>
          <w:rFonts w:ascii="GHEA Grapalat" w:eastAsia="MS Mincho" w:hAnsi="GHEA Grapalat" w:cs="MS Mincho"/>
          <w:sz w:val="24"/>
          <w:szCs w:val="24"/>
          <w:lang w:val="hy-AM"/>
        </w:rPr>
        <w:t xml:space="preserve"> մակերեսով կրպակ և</w:t>
      </w:r>
      <w:r w:rsidR="00886239" w:rsidRPr="001A598D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886239">
        <w:rPr>
          <w:rFonts w:ascii="GHEA Grapalat" w:eastAsia="MS Mincho" w:hAnsi="GHEA Grapalat" w:cs="MS Mincho"/>
          <w:sz w:val="24"/>
          <w:szCs w:val="24"/>
          <w:lang w:val="hy-AM"/>
        </w:rPr>
        <w:t>կամ</w:t>
      </w:r>
      <w:r w:rsidR="00886239" w:rsidRPr="001A598D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886239">
        <w:rPr>
          <w:rFonts w:ascii="GHEA Grapalat" w:eastAsia="MS Mincho" w:hAnsi="GHEA Grapalat" w:cs="MS Mincho"/>
          <w:sz w:val="24"/>
          <w:szCs w:val="24"/>
          <w:lang w:val="hy-AM"/>
        </w:rPr>
        <w:t xml:space="preserve"> տաղավար տեղադրելու համար հատկացված հողամասերի տարեկան վարձավճարը</w:t>
      </w:r>
      <w:r w:rsidR="00886239">
        <w:rPr>
          <w:rFonts w:ascii="GHEA Grapalat" w:hAnsi="GHEA Grapalat"/>
          <w:sz w:val="24"/>
          <w:szCs w:val="24"/>
          <w:lang w:val="hy-AM"/>
        </w:rPr>
        <w:t xml:space="preserve"> սահմանելու մասին</w:t>
      </w:r>
      <w:r w:rsidR="00886239" w:rsidRPr="00BE1574">
        <w:rPr>
          <w:rFonts w:ascii="GHEA Grapalat" w:hAnsi="GHEA Grapalat"/>
          <w:sz w:val="24"/>
          <w:szCs w:val="24"/>
          <w:lang w:val="hy-AM"/>
        </w:rPr>
        <w:t>»</w:t>
      </w:r>
      <w:r w:rsidR="008862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նախագծի ընդունումը </w:t>
      </w:r>
      <w:r>
        <w:rPr>
          <w:rFonts w:ascii="GHEA Grapalat" w:hAnsi="GHEA Grapalat"/>
          <w:sz w:val="24"/>
          <w:szCs w:val="24"/>
          <w:lang w:val="hy-AM"/>
        </w:rPr>
        <w:t>նախատեսում է ֆինանսական հոսքերի՝ Արտաշատ համայնքի բյուջեում եկամուտնե</w:t>
      </w:r>
      <w:r w:rsidR="00886239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>ի ապահովումն ու ավելացումը։</w:t>
      </w: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Pr="00322633" w:rsidRDefault="00322633" w:rsidP="00322633">
      <w:pPr>
        <w:spacing w:after="0" w:line="360" w:lineRule="auto"/>
        <w:jc w:val="both"/>
        <w:rPr>
          <w:rFonts w:ascii="GHEA Grapalat" w:eastAsia="MS Mincho" w:hAnsi="GHEA Grapalat" w:cs="MS Mincho"/>
          <w:b/>
          <w:lang w:val="hy-AM"/>
        </w:rPr>
      </w:pPr>
      <w:r w:rsidRPr="00322633">
        <w:rPr>
          <w:rFonts w:ascii="GHEA Grapalat" w:hAnsi="GHEA Grapalat"/>
          <w:b/>
          <w:lang w:val="hy-AM"/>
        </w:rPr>
        <w:t>ՀԱՄԱՅՆՔԻ ՂԵԿԱՎԱՐ՝                     Կ</w:t>
      </w:r>
      <w:r w:rsidRPr="00322633">
        <w:rPr>
          <w:rFonts w:ascii="MS Mincho" w:eastAsia="MS Mincho" w:hAnsi="MS Mincho" w:cs="MS Mincho"/>
          <w:b/>
          <w:lang w:val="hy-AM"/>
        </w:rPr>
        <w:t>․</w:t>
      </w:r>
      <w:r w:rsidRPr="00322633">
        <w:rPr>
          <w:rFonts w:ascii="GHEA Grapalat" w:eastAsia="MS Mincho" w:hAnsi="GHEA Grapalat" w:cs="MS Mincho"/>
          <w:b/>
          <w:lang w:val="hy-AM"/>
        </w:rPr>
        <w:t>ՄԿՐՏՉՅԱՆ</w:t>
      </w:r>
    </w:p>
    <w:p w:rsidR="00886239" w:rsidRDefault="00886239" w:rsidP="00322633">
      <w:pPr>
        <w:tabs>
          <w:tab w:val="left" w:pos="315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Default="00322633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Default="00322633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Default="00322633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Default="00322633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Default="00322633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633" w:rsidRDefault="00322633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 2</w:t>
      </w:r>
    </w:p>
    <w:p w:rsidR="00BE1574" w:rsidRPr="00BE1574" w:rsidRDefault="00BE1574" w:rsidP="006507B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A6977" w:rsidRDefault="00AA6977" w:rsidP="00AA6977">
      <w:pPr>
        <w:ind w:firstLine="720"/>
        <w:jc w:val="center"/>
        <w:rPr>
          <w:rFonts w:ascii="GHEA Grapalat" w:hAnsi="GHEA Grapalat"/>
          <w:color w:val="333333"/>
          <w:szCs w:val="26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>ՀԱՅԱՍՏԱՆԻ ՀԱՆՐԱՊԵՏՈՒԹՅԱՆ ԱՐԱՐԱՏԻ ՄԱՐԶԻ ԱՐՏԱՇԱՏԻ ՔԱՂԱՔԱՊԵՏԻ ՀԱՄԱՊԱՏԱՍԽԱՆ ՈՐՈՇՈՒՄՆԵՐԻ ՀԱՄԱՁԱՅՆ</w:t>
      </w:r>
      <w:r w:rsidR="0025358F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 ԱՐՏԱՇԱՏ</w:t>
      </w:r>
      <w:r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 ՀԱՄԱՅՆՔԻ ՍԵՓԱԿԱՆՈՒԹՅՈՒՆ ՀԱՆԴԻՍԱՑՈՂ ՀՈՂԱՄԱՍԵՐԻՑ ՄԻՆՉԵՎ </w:t>
      </w:r>
      <w:r w:rsidR="000A74BB"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 xml:space="preserve">20 ՔԱՌԱԿՈՒՍԻ </w:t>
      </w:r>
      <w:r w:rsidR="000A74BB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 xml:space="preserve">ՄԵՏՐ </w:t>
      </w:r>
      <w:r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ՄԱԿԵՐԵՍՈՎ ԿՐՊԱԿ ԵՎ</w:t>
      </w:r>
      <w:r w:rsidRPr="00FF0C46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(</w:t>
      </w:r>
      <w:r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ԿԱՄ</w:t>
      </w:r>
      <w:r w:rsidRPr="00FF0C46"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>)</w:t>
      </w:r>
      <w:r>
        <w:rPr>
          <w:rFonts w:ascii="GHEA Grapalat" w:eastAsia="MS Mincho" w:hAnsi="GHEA Grapalat" w:cs="MS Mincho"/>
          <w:color w:val="333333"/>
          <w:szCs w:val="26"/>
          <w:shd w:val="clear" w:color="auto" w:fill="FFFFFF"/>
          <w:lang w:val="hy-AM"/>
        </w:rPr>
        <w:t xml:space="preserve"> ՏԱՂԱՎԱՐ ՏԵՂԱԴՐԵԼՈՒ ՀԱՄԱՐ ՀԱՏԿԱՑՎԱԾ ՀՈՂԱՄԱՍԵՐԻ ՏԱՐԵԿԱՆ ՎԱՐՁԱՎՃԱՐԸ </w:t>
      </w:r>
      <w:r>
        <w:rPr>
          <w:rFonts w:ascii="GHEA Grapalat" w:hAnsi="GHEA Grapalat"/>
          <w:color w:val="333333"/>
          <w:szCs w:val="26"/>
          <w:shd w:val="clear" w:color="auto" w:fill="FFFFFF"/>
          <w:lang w:val="hy-AM"/>
        </w:rPr>
        <w:t>ՍԱՀՄԱՆԵԼՈՒ ՄԱՍԻՆ</w:t>
      </w:r>
    </w:p>
    <w:p w:rsidR="00237986" w:rsidRDefault="00237986" w:rsidP="00237986">
      <w:pPr>
        <w:spacing w:after="0" w:line="276" w:lineRule="auto"/>
        <w:jc w:val="center"/>
        <w:rPr>
          <w:rFonts w:ascii="GHEA Grapalat" w:hAnsi="GHEA Grapalat"/>
          <w:color w:val="333333"/>
          <w:szCs w:val="26"/>
          <w:shd w:val="clear" w:color="auto" w:fill="FFFFFF"/>
          <w:lang w:val="hy-AM"/>
        </w:rPr>
      </w:pPr>
    </w:p>
    <w:p w:rsidR="00237986" w:rsidRDefault="00237986" w:rsidP="00237986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86239" w:rsidRPr="00BE1574">
        <w:rPr>
          <w:rFonts w:ascii="GHEA Grapalat" w:hAnsi="GHEA Grapalat"/>
          <w:sz w:val="24"/>
          <w:szCs w:val="24"/>
          <w:lang w:val="hy-AM"/>
        </w:rPr>
        <w:t>«</w:t>
      </w:r>
      <w:r w:rsidR="00886239">
        <w:rPr>
          <w:rFonts w:ascii="GHEA Grapalat" w:hAnsi="GHEA Grapalat"/>
          <w:sz w:val="24"/>
          <w:szCs w:val="24"/>
          <w:lang w:val="hy-AM"/>
        </w:rPr>
        <w:t>ՀՀ Արարատի մարզի</w:t>
      </w:r>
      <w:r w:rsidR="00AA697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977" w:rsidRPr="00AA6977">
        <w:rPr>
          <w:rFonts w:ascii="GHEA Grapalat" w:hAnsi="GHEA Grapalat"/>
          <w:color w:val="333333"/>
          <w:sz w:val="24"/>
          <w:szCs w:val="26"/>
          <w:shd w:val="clear" w:color="auto" w:fill="FFFFFF"/>
          <w:lang w:val="hy-AM"/>
        </w:rPr>
        <w:t>Արտաշատի քաղաքապետի համապատասխան որոշումների համաձայն</w:t>
      </w:r>
      <w:r w:rsidR="00AA6977">
        <w:rPr>
          <w:rFonts w:ascii="GHEA Grapalat" w:hAnsi="GHEA Grapalat"/>
          <w:color w:val="333333"/>
          <w:sz w:val="24"/>
          <w:szCs w:val="26"/>
          <w:shd w:val="clear" w:color="auto" w:fill="FFFFFF"/>
          <w:lang w:val="hy-AM"/>
        </w:rPr>
        <w:t xml:space="preserve">, </w:t>
      </w:r>
      <w:r w:rsidR="00886239">
        <w:rPr>
          <w:rFonts w:ascii="GHEA Grapalat" w:hAnsi="GHEA Grapalat"/>
          <w:sz w:val="24"/>
          <w:szCs w:val="24"/>
          <w:lang w:val="hy-AM"/>
        </w:rPr>
        <w:t>Արտաշատ համայնքի սեփականություն հանդիսացող հողամասերից մինչև</w:t>
      </w:r>
      <w:r w:rsidR="000A74BB">
        <w:rPr>
          <w:rFonts w:ascii="GHEA Grapalat" w:hAnsi="GHEA Grapalat"/>
          <w:sz w:val="24"/>
          <w:szCs w:val="24"/>
          <w:lang w:val="hy-AM"/>
        </w:rPr>
        <w:t xml:space="preserve"> 20 քառակուսի </w:t>
      </w:r>
      <w:r w:rsidR="000A74BB">
        <w:rPr>
          <w:rFonts w:ascii="GHEA Grapalat" w:eastAsia="MS Mincho" w:hAnsi="GHEA Grapalat" w:cs="MS Mincho"/>
          <w:sz w:val="24"/>
          <w:szCs w:val="24"/>
          <w:lang w:val="hy-AM"/>
        </w:rPr>
        <w:t>մետր</w:t>
      </w:r>
      <w:r w:rsidR="00886239">
        <w:rPr>
          <w:rFonts w:ascii="GHEA Grapalat" w:eastAsia="MS Mincho" w:hAnsi="GHEA Grapalat" w:cs="MS Mincho"/>
          <w:sz w:val="24"/>
          <w:szCs w:val="24"/>
          <w:lang w:val="hy-AM"/>
        </w:rPr>
        <w:t xml:space="preserve"> մակերեսով կրպակ և</w:t>
      </w:r>
      <w:r w:rsidR="00886239" w:rsidRPr="001A598D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886239">
        <w:rPr>
          <w:rFonts w:ascii="GHEA Grapalat" w:eastAsia="MS Mincho" w:hAnsi="GHEA Grapalat" w:cs="MS Mincho"/>
          <w:sz w:val="24"/>
          <w:szCs w:val="24"/>
          <w:lang w:val="hy-AM"/>
        </w:rPr>
        <w:t>կամ</w:t>
      </w:r>
      <w:r w:rsidR="00886239" w:rsidRPr="001A598D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886239">
        <w:rPr>
          <w:rFonts w:ascii="GHEA Grapalat" w:eastAsia="MS Mincho" w:hAnsi="GHEA Grapalat" w:cs="MS Mincho"/>
          <w:sz w:val="24"/>
          <w:szCs w:val="24"/>
          <w:lang w:val="hy-AM"/>
        </w:rPr>
        <w:t xml:space="preserve"> տաղավար տեղադրելու համար հատկացված հողամասերի տարեկան վարձավճարը</w:t>
      </w:r>
      <w:r w:rsidR="00886239">
        <w:rPr>
          <w:rFonts w:ascii="GHEA Grapalat" w:hAnsi="GHEA Grapalat"/>
          <w:sz w:val="24"/>
          <w:szCs w:val="24"/>
          <w:lang w:val="hy-AM"/>
        </w:rPr>
        <w:t xml:space="preserve"> սահմանելու մասին</w:t>
      </w:r>
      <w:r w:rsidR="00886239" w:rsidRPr="00BE1574">
        <w:rPr>
          <w:rFonts w:ascii="GHEA Grapalat" w:hAnsi="GHEA Grapalat"/>
          <w:sz w:val="24"/>
          <w:szCs w:val="24"/>
          <w:lang w:val="hy-AM"/>
        </w:rPr>
        <w:t>»</w:t>
      </w:r>
      <w:r w:rsidR="008862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Արտաշատ համայնքի ավագանու որոշման նախագծի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ընդունման առնչությամբ 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այլ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իրավական ակտերի ընդունման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անհրաժեշտություն չի առաջանում։</w:t>
      </w:r>
    </w:p>
    <w:p w:rsidR="006507BD" w:rsidRPr="00BE1574" w:rsidRDefault="006507BD" w:rsidP="00BE1574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322633" w:rsidRPr="00322633" w:rsidRDefault="00322633" w:rsidP="00322633">
      <w:pPr>
        <w:spacing w:after="0" w:line="360" w:lineRule="auto"/>
        <w:jc w:val="both"/>
        <w:rPr>
          <w:rFonts w:ascii="GHEA Grapalat" w:eastAsia="MS Mincho" w:hAnsi="GHEA Grapalat" w:cs="MS Mincho"/>
          <w:b/>
          <w:lang w:val="hy-AM"/>
        </w:rPr>
      </w:pPr>
      <w:r w:rsidRPr="00322633">
        <w:rPr>
          <w:rFonts w:ascii="GHEA Grapalat" w:hAnsi="GHEA Grapalat"/>
          <w:b/>
          <w:lang w:val="hy-AM"/>
        </w:rPr>
        <w:t>ՀԱՄԱՅՆՔԻ ՂԵԿԱՎԱՐ՝                     Կ</w:t>
      </w:r>
      <w:r w:rsidRPr="00322633">
        <w:rPr>
          <w:rFonts w:ascii="MS Mincho" w:eastAsia="MS Mincho" w:hAnsi="MS Mincho" w:cs="MS Mincho"/>
          <w:b/>
          <w:lang w:val="hy-AM"/>
        </w:rPr>
        <w:t>․</w:t>
      </w:r>
      <w:r w:rsidRPr="00322633">
        <w:rPr>
          <w:rFonts w:ascii="GHEA Grapalat" w:eastAsia="MS Mincho" w:hAnsi="GHEA Grapalat" w:cs="MS Mincho"/>
          <w:b/>
          <w:lang w:val="hy-AM"/>
        </w:rPr>
        <w:t>ՄԿՐՏՉՅԱՆ</w:t>
      </w:r>
    </w:p>
    <w:p w:rsidR="006507BD" w:rsidRP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6507BD" w:rsidRPr="006507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FF"/>
    <w:rsid w:val="00031B06"/>
    <w:rsid w:val="000A74BB"/>
    <w:rsid w:val="001A598D"/>
    <w:rsid w:val="00237986"/>
    <w:rsid w:val="0025358F"/>
    <w:rsid w:val="00322633"/>
    <w:rsid w:val="003F1799"/>
    <w:rsid w:val="005416BB"/>
    <w:rsid w:val="005660BD"/>
    <w:rsid w:val="006507BD"/>
    <w:rsid w:val="006C0B77"/>
    <w:rsid w:val="00723646"/>
    <w:rsid w:val="007E41D2"/>
    <w:rsid w:val="008242FF"/>
    <w:rsid w:val="00870751"/>
    <w:rsid w:val="00886239"/>
    <w:rsid w:val="009044C2"/>
    <w:rsid w:val="00922C48"/>
    <w:rsid w:val="009412FF"/>
    <w:rsid w:val="00A452A7"/>
    <w:rsid w:val="00AA6977"/>
    <w:rsid w:val="00B537F0"/>
    <w:rsid w:val="00B915B7"/>
    <w:rsid w:val="00B94A97"/>
    <w:rsid w:val="00BE1574"/>
    <w:rsid w:val="00D3003B"/>
    <w:rsid w:val="00E87CB3"/>
    <w:rsid w:val="00EA59DF"/>
    <w:rsid w:val="00ED178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2024-03-13T07:48:00Z</cp:lastPrinted>
  <dcterms:created xsi:type="dcterms:W3CDTF">2024-02-23T12:58:00Z</dcterms:created>
  <dcterms:modified xsi:type="dcterms:W3CDTF">2024-03-13T08:46:00Z</dcterms:modified>
</cp:coreProperties>
</file>